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D0DF" w14:textId="77777777" w:rsidR="00515D43" w:rsidRPr="00D84747" w:rsidRDefault="00515D43">
      <w:pPr>
        <w:widowControl w:val="0"/>
        <w:autoSpaceDE w:val="0"/>
        <w:autoSpaceDN w:val="0"/>
        <w:adjustRightInd w:val="0"/>
        <w:spacing w:after="0" w:line="240" w:lineRule="auto"/>
        <w:jc w:val="center"/>
        <w:rPr>
          <w:rFonts w:ascii="Times New Roman" w:hAnsi="Times New Roman" w:cs="Times New Roman"/>
          <w:kern w:val="0"/>
        </w:rPr>
      </w:pPr>
      <w:r w:rsidRPr="00D84747">
        <w:rPr>
          <w:rFonts w:ascii="Times New Roman" w:hAnsi="Times New Roman" w:cs="Times New Roman"/>
          <w:kern w:val="0"/>
        </w:rPr>
        <w:t>UNIVERSITY OF PENNSYLVANIA - PERELMAN SCHOOL OF MEDICINE</w:t>
      </w:r>
    </w:p>
    <w:p w14:paraId="2370EDCE" w14:textId="77777777" w:rsidR="00515D43" w:rsidRPr="00D84747" w:rsidRDefault="00515D43">
      <w:pPr>
        <w:widowControl w:val="0"/>
        <w:autoSpaceDE w:val="0"/>
        <w:autoSpaceDN w:val="0"/>
        <w:adjustRightInd w:val="0"/>
        <w:spacing w:after="0" w:line="240" w:lineRule="auto"/>
        <w:jc w:val="center"/>
        <w:rPr>
          <w:rFonts w:ascii="Times New Roman" w:hAnsi="Times New Roman" w:cs="Times New Roman"/>
          <w:kern w:val="0"/>
        </w:rPr>
      </w:pPr>
      <w:r w:rsidRPr="00D84747">
        <w:rPr>
          <w:rFonts w:ascii="Times New Roman" w:hAnsi="Times New Roman" w:cs="Times New Roman"/>
          <w:kern w:val="0"/>
          <w:u w:val="single"/>
        </w:rPr>
        <w:t>Curriculum Vitae</w:t>
      </w:r>
      <w:r w:rsidRPr="00D84747">
        <w:rPr>
          <w:rFonts w:ascii="Times New Roman" w:hAnsi="Times New Roman" w:cs="Times New Roman"/>
          <w:kern w:val="0"/>
        </w:rPr>
        <w:t xml:space="preserve"> </w:t>
      </w:r>
      <w:r w:rsidRPr="00D84747">
        <w:rPr>
          <w:rFonts w:ascii="Times New Roman" w:hAnsi="Times New Roman" w:cs="Times New Roman"/>
          <w:kern w:val="0"/>
        </w:rPr>
        <w:br/>
      </w:r>
    </w:p>
    <w:p w14:paraId="3E5FB5CD" w14:textId="77777777" w:rsidR="00515D43" w:rsidRPr="00D84747" w:rsidRDefault="00515D43">
      <w:pPr>
        <w:widowControl w:val="0"/>
        <w:autoSpaceDE w:val="0"/>
        <w:autoSpaceDN w:val="0"/>
        <w:adjustRightInd w:val="0"/>
        <w:spacing w:after="0" w:line="240" w:lineRule="auto"/>
        <w:jc w:val="right"/>
        <w:rPr>
          <w:rFonts w:ascii="Times New Roman" w:hAnsi="Times New Roman" w:cs="Times New Roman"/>
          <w:kern w:val="0"/>
        </w:rPr>
      </w:pPr>
      <w:r w:rsidRPr="00D84747">
        <w:rPr>
          <w:rFonts w:ascii="Times New Roman" w:hAnsi="Times New Roman" w:cs="Times New Roman"/>
          <w:kern w:val="0"/>
          <w:u w:val="single"/>
        </w:rPr>
        <w:t>Date: 06/12/2025</w:t>
      </w:r>
      <w:r w:rsidRPr="00D84747">
        <w:rPr>
          <w:rFonts w:ascii="Times New Roman" w:hAnsi="Times New Roman" w:cs="Times New Roman"/>
          <w:kern w:val="0"/>
        </w:rPr>
        <w:t xml:space="preserve"> </w:t>
      </w:r>
      <w:r w:rsidRPr="00D84747">
        <w:rPr>
          <w:rFonts w:ascii="Times New Roman" w:hAnsi="Times New Roman" w:cs="Times New Roman"/>
          <w:kern w:val="0"/>
        </w:rPr>
        <w:br/>
      </w:r>
    </w:p>
    <w:p w14:paraId="78CE5BA0" w14:textId="77777777" w:rsidR="00515D43" w:rsidRPr="00D84747" w:rsidRDefault="00515D43">
      <w:pPr>
        <w:widowControl w:val="0"/>
        <w:autoSpaceDE w:val="0"/>
        <w:autoSpaceDN w:val="0"/>
        <w:adjustRightInd w:val="0"/>
        <w:spacing w:after="0" w:line="240" w:lineRule="auto"/>
        <w:jc w:val="center"/>
        <w:rPr>
          <w:rFonts w:ascii="Times New Roman" w:hAnsi="Times New Roman" w:cs="Times New Roman"/>
          <w:kern w:val="0"/>
        </w:rPr>
        <w:sectPr w:rsidR="00515D43" w:rsidRPr="00D84747">
          <w:pgSz w:w="12240" w:h="15840"/>
          <w:pgMar w:top="1080" w:right="1080" w:bottom="1440" w:left="1080" w:header="547" w:footer="1440" w:gutter="0"/>
          <w:pgNumType w:start="1"/>
          <w:cols w:space="720"/>
          <w:noEndnote/>
        </w:sectPr>
      </w:pPr>
      <w:r w:rsidRPr="00D84747">
        <w:rPr>
          <w:rFonts w:ascii="Times New Roman" w:hAnsi="Times New Roman" w:cs="Times New Roman"/>
          <w:kern w:val="0"/>
          <w:u w:val="single"/>
        </w:rPr>
        <w:t>Maria Fraga, MD</w:t>
      </w:r>
      <w:r w:rsidRPr="00D84747">
        <w:rPr>
          <w:rFonts w:ascii="Times New Roman" w:hAnsi="Times New Roman" w:cs="Times New Roman"/>
          <w:kern w:val="0"/>
        </w:rPr>
        <w:t xml:space="preserve">    </w:t>
      </w:r>
    </w:p>
    <w:p w14:paraId="1F9E0762" w14:textId="77777777" w:rsidR="00515D43" w:rsidRPr="00D84747" w:rsidRDefault="00515D43">
      <w:pPr>
        <w:widowControl w:val="0"/>
        <w:autoSpaceDE w:val="0"/>
        <w:autoSpaceDN w:val="0"/>
        <w:adjustRightInd w:val="0"/>
        <w:spacing w:after="0" w:line="240" w:lineRule="auto"/>
        <w:jc w:val="center"/>
        <w:rPr>
          <w:rFonts w:ascii="Times New Roman" w:hAnsi="Times New Roman" w:cs="Times New Roman"/>
          <w:kern w:val="0"/>
        </w:rPr>
      </w:pPr>
      <w:r w:rsidRPr="00D84747">
        <w:rPr>
          <w:rFonts w:ascii="Times New Roman" w:hAnsi="Times New Roman" w:cs="Times New Roman"/>
          <w:kern w:val="0"/>
        </w:rPr>
        <w:t xml:space="preserve">                    </w:t>
      </w:r>
    </w:p>
    <w:tbl>
      <w:tblPr>
        <w:tblW w:w="0" w:type="auto"/>
        <w:tblInd w:w="36" w:type="dxa"/>
        <w:tblLayout w:type="fixed"/>
        <w:tblCellMar>
          <w:left w:w="0" w:type="dxa"/>
          <w:right w:w="0" w:type="dxa"/>
        </w:tblCellMar>
        <w:tblLook w:val="0000" w:firstRow="0" w:lastRow="0" w:firstColumn="0" w:lastColumn="0" w:noHBand="0" w:noVBand="0"/>
      </w:tblPr>
      <w:tblGrid>
        <w:gridCol w:w="1044"/>
        <w:gridCol w:w="360"/>
        <w:gridCol w:w="360"/>
        <w:gridCol w:w="648"/>
        <w:gridCol w:w="72"/>
        <w:gridCol w:w="128"/>
        <w:gridCol w:w="592"/>
        <w:gridCol w:w="200"/>
        <w:gridCol w:w="362"/>
        <w:gridCol w:w="216"/>
        <w:gridCol w:w="6062"/>
      </w:tblGrid>
      <w:tr w:rsidR="002F02C9" w:rsidRPr="00D84747" w14:paraId="244F4EDD" w14:textId="77777777">
        <w:trPr>
          <w:trHeight w:val="100"/>
        </w:trPr>
        <w:tc>
          <w:tcPr>
            <w:tcW w:w="2484" w:type="dxa"/>
            <w:gridSpan w:val="5"/>
            <w:tcBorders>
              <w:top w:val="nil"/>
              <w:left w:val="nil"/>
              <w:bottom w:val="nil"/>
              <w:right w:val="nil"/>
            </w:tcBorders>
          </w:tcPr>
          <w:p w14:paraId="0C8DF0A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Address:</w:t>
            </w:r>
          </w:p>
        </w:tc>
        <w:tc>
          <w:tcPr>
            <w:tcW w:w="7560" w:type="dxa"/>
            <w:gridSpan w:val="6"/>
            <w:tcBorders>
              <w:top w:val="nil"/>
              <w:left w:val="nil"/>
              <w:bottom w:val="nil"/>
              <w:right w:val="nil"/>
            </w:tcBorders>
          </w:tcPr>
          <w:p w14:paraId="3C55028A" w14:textId="6CABB2B4"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Children's Hospital of Philadelphia  </w:t>
            </w:r>
            <w:r w:rsidRPr="00D84747">
              <w:rPr>
                <w:rFonts w:ascii="Times New Roman" w:hAnsi="Times New Roman" w:cs="Times New Roman"/>
                <w:kern w:val="0"/>
              </w:rPr>
              <w:br/>
              <w:t xml:space="preserve">Division of Neonatology, 2 Main, Room 2NW15 </w:t>
            </w:r>
            <w:r w:rsidRPr="00D84747">
              <w:rPr>
                <w:rFonts w:ascii="Times New Roman" w:hAnsi="Times New Roman" w:cs="Times New Roman"/>
                <w:kern w:val="0"/>
              </w:rPr>
              <w:br/>
              <w:t>3401 Civic Center Boulevard</w:t>
            </w:r>
          </w:p>
        </w:tc>
      </w:tr>
      <w:tr w:rsidR="002F02C9" w:rsidRPr="00D84747" w14:paraId="3AC4F057" w14:textId="77777777">
        <w:trPr>
          <w:trHeight w:val="100"/>
        </w:trPr>
        <w:tc>
          <w:tcPr>
            <w:tcW w:w="2484" w:type="dxa"/>
            <w:gridSpan w:val="5"/>
            <w:tcBorders>
              <w:top w:val="nil"/>
              <w:left w:val="nil"/>
              <w:bottom w:val="nil"/>
              <w:right w:val="nil"/>
            </w:tcBorders>
          </w:tcPr>
          <w:p w14:paraId="119128E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7560" w:type="dxa"/>
            <w:gridSpan w:val="6"/>
            <w:tcBorders>
              <w:top w:val="nil"/>
              <w:left w:val="nil"/>
              <w:bottom w:val="nil"/>
              <w:right w:val="nil"/>
            </w:tcBorders>
          </w:tcPr>
          <w:p w14:paraId="08DA539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Philadelphia, PA 19104 United States</w:t>
            </w:r>
          </w:p>
        </w:tc>
      </w:tr>
      <w:tr w:rsidR="002F02C9" w:rsidRPr="00D84747" w14:paraId="6421D86E" w14:textId="77777777">
        <w:trPr>
          <w:trHeight w:val="100"/>
        </w:trPr>
        <w:tc>
          <w:tcPr>
            <w:tcW w:w="10044" w:type="dxa"/>
            <w:gridSpan w:val="11"/>
            <w:tcBorders>
              <w:top w:val="nil"/>
              <w:left w:val="nil"/>
              <w:bottom w:val="nil"/>
              <w:right w:val="nil"/>
            </w:tcBorders>
          </w:tcPr>
          <w:p w14:paraId="30450D7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5D49C9C" w14:textId="77777777">
        <w:trPr>
          <w:trHeight w:val="100"/>
        </w:trPr>
        <w:tc>
          <w:tcPr>
            <w:tcW w:w="10044" w:type="dxa"/>
            <w:gridSpan w:val="11"/>
            <w:tcBorders>
              <w:top w:val="nil"/>
              <w:left w:val="nil"/>
              <w:bottom w:val="nil"/>
              <w:right w:val="nil"/>
            </w:tcBorders>
          </w:tcPr>
          <w:p w14:paraId="0178E42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If you are not a U.S. citizen or holder of a permanent visa, please indicate the type of visa you have:</w:t>
            </w:r>
          </w:p>
        </w:tc>
      </w:tr>
      <w:tr w:rsidR="002F02C9" w:rsidRPr="00D84747" w14:paraId="7FD5BE2B" w14:textId="77777777">
        <w:trPr>
          <w:trHeight w:val="100"/>
        </w:trPr>
        <w:tc>
          <w:tcPr>
            <w:tcW w:w="2484" w:type="dxa"/>
            <w:gridSpan w:val="5"/>
            <w:tcBorders>
              <w:top w:val="nil"/>
              <w:left w:val="nil"/>
              <w:bottom w:val="nil"/>
              <w:right w:val="nil"/>
            </w:tcBorders>
          </w:tcPr>
          <w:p w14:paraId="1888BF4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7560" w:type="dxa"/>
            <w:gridSpan w:val="6"/>
            <w:tcBorders>
              <w:top w:val="nil"/>
              <w:left w:val="nil"/>
              <w:bottom w:val="nil"/>
              <w:right w:val="nil"/>
            </w:tcBorders>
          </w:tcPr>
          <w:p w14:paraId="511DD08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none (U.S. citizen)</w:t>
            </w:r>
          </w:p>
        </w:tc>
      </w:tr>
      <w:tr w:rsidR="002F02C9" w:rsidRPr="00D84747" w14:paraId="6AD9D161" w14:textId="77777777">
        <w:trPr>
          <w:trHeight w:val="100"/>
        </w:trPr>
        <w:tc>
          <w:tcPr>
            <w:tcW w:w="1764" w:type="dxa"/>
            <w:gridSpan w:val="3"/>
            <w:tcBorders>
              <w:top w:val="nil"/>
              <w:left w:val="nil"/>
              <w:bottom w:val="nil"/>
              <w:right w:val="nil"/>
            </w:tcBorders>
          </w:tcPr>
          <w:p w14:paraId="45ED682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            </w:t>
            </w:r>
          </w:p>
        </w:tc>
        <w:tc>
          <w:tcPr>
            <w:tcW w:w="648" w:type="dxa"/>
            <w:tcBorders>
              <w:top w:val="nil"/>
              <w:left w:val="nil"/>
              <w:bottom w:val="nil"/>
              <w:right w:val="nil"/>
            </w:tcBorders>
          </w:tcPr>
          <w:p w14:paraId="3FC1E68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gridSpan w:val="2"/>
            <w:tcBorders>
              <w:top w:val="nil"/>
              <w:left w:val="nil"/>
              <w:bottom w:val="nil"/>
              <w:right w:val="nil"/>
            </w:tcBorders>
          </w:tcPr>
          <w:p w14:paraId="0CB4B52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0B95C42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16" w:type="dxa"/>
            <w:tcBorders>
              <w:top w:val="nil"/>
              <w:left w:val="nil"/>
              <w:bottom w:val="nil"/>
              <w:right w:val="nil"/>
            </w:tcBorders>
          </w:tcPr>
          <w:p w14:paraId="0B91D34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7461E6A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D25A60B" w14:textId="77777777">
        <w:trPr>
          <w:trHeight w:val="100"/>
        </w:trPr>
        <w:tc>
          <w:tcPr>
            <w:tcW w:w="10044" w:type="dxa"/>
            <w:gridSpan w:val="11"/>
            <w:tcBorders>
              <w:top w:val="nil"/>
              <w:left w:val="nil"/>
              <w:bottom w:val="nil"/>
              <w:right w:val="nil"/>
            </w:tcBorders>
          </w:tcPr>
          <w:p w14:paraId="4142723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Education:</w:t>
            </w:r>
          </w:p>
        </w:tc>
      </w:tr>
      <w:tr w:rsidR="002F02C9" w:rsidRPr="00D84747" w14:paraId="5FD2C18D" w14:textId="77777777">
        <w:trPr>
          <w:trHeight w:val="100"/>
        </w:trPr>
        <w:tc>
          <w:tcPr>
            <w:tcW w:w="1764" w:type="dxa"/>
            <w:gridSpan w:val="3"/>
            <w:tcBorders>
              <w:top w:val="nil"/>
              <w:left w:val="nil"/>
              <w:bottom w:val="nil"/>
              <w:right w:val="nil"/>
            </w:tcBorders>
          </w:tcPr>
          <w:p w14:paraId="185FAE9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48" w:type="dxa"/>
            <w:tcBorders>
              <w:top w:val="nil"/>
              <w:left w:val="nil"/>
              <w:bottom w:val="nil"/>
              <w:right w:val="nil"/>
            </w:tcBorders>
          </w:tcPr>
          <w:p w14:paraId="29B9B25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1999</w:t>
            </w:r>
          </w:p>
        </w:tc>
        <w:tc>
          <w:tcPr>
            <w:tcW w:w="200" w:type="dxa"/>
            <w:gridSpan w:val="2"/>
            <w:tcBorders>
              <w:top w:val="nil"/>
              <w:left w:val="nil"/>
              <w:bottom w:val="nil"/>
              <w:right w:val="nil"/>
            </w:tcBorders>
          </w:tcPr>
          <w:p w14:paraId="53FBAB7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78EECC3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MD</w:t>
            </w:r>
          </w:p>
        </w:tc>
        <w:tc>
          <w:tcPr>
            <w:tcW w:w="216" w:type="dxa"/>
            <w:tcBorders>
              <w:top w:val="nil"/>
              <w:left w:val="nil"/>
              <w:bottom w:val="nil"/>
              <w:right w:val="nil"/>
            </w:tcBorders>
          </w:tcPr>
          <w:p w14:paraId="7C1DA38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1817B04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University of Buenos Aires Medical School</w:t>
            </w:r>
          </w:p>
        </w:tc>
      </w:tr>
      <w:tr w:rsidR="002F02C9" w:rsidRPr="00D84747" w14:paraId="3BE31D77" w14:textId="77777777">
        <w:trPr>
          <w:trHeight w:val="100"/>
        </w:trPr>
        <w:tc>
          <w:tcPr>
            <w:tcW w:w="1764" w:type="dxa"/>
            <w:gridSpan w:val="3"/>
            <w:tcBorders>
              <w:top w:val="nil"/>
              <w:left w:val="nil"/>
              <w:bottom w:val="nil"/>
              <w:right w:val="nil"/>
            </w:tcBorders>
          </w:tcPr>
          <w:p w14:paraId="335820A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48" w:type="dxa"/>
            <w:tcBorders>
              <w:top w:val="nil"/>
              <w:left w:val="nil"/>
              <w:bottom w:val="nil"/>
              <w:right w:val="nil"/>
            </w:tcBorders>
          </w:tcPr>
          <w:p w14:paraId="56EA809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gridSpan w:val="2"/>
            <w:tcBorders>
              <w:top w:val="nil"/>
              <w:left w:val="nil"/>
              <w:bottom w:val="nil"/>
              <w:right w:val="nil"/>
            </w:tcBorders>
          </w:tcPr>
          <w:p w14:paraId="7D54D2D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3A2A3B3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16" w:type="dxa"/>
            <w:tcBorders>
              <w:top w:val="nil"/>
              <w:left w:val="nil"/>
              <w:bottom w:val="nil"/>
              <w:right w:val="nil"/>
            </w:tcBorders>
          </w:tcPr>
          <w:p w14:paraId="012F234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0868E9E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5464B4B7" w14:textId="77777777">
        <w:trPr>
          <w:trHeight w:val="100"/>
        </w:trPr>
        <w:tc>
          <w:tcPr>
            <w:tcW w:w="10044" w:type="dxa"/>
            <w:gridSpan w:val="11"/>
            <w:tcBorders>
              <w:top w:val="nil"/>
              <w:left w:val="nil"/>
              <w:bottom w:val="nil"/>
              <w:right w:val="nil"/>
            </w:tcBorders>
          </w:tcPr>
          <w:p w14:paraId="12EE209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Postgraduate Training and Fellowship Appointments:</w:t>
            </w:r>
          </w:p>
        </w:tc>
      </w:tr>
      <w:tr w:rsidR="002F02C9" w:rsidRPr="00D84747" w14:paraId="2DE2B021" w14:textId="77777777">
        <w:trPr>
          <w:trHeight w:val="100"/>
        </w:trPr>
        <w:tc>
          <w:tcPr>
            <w:tcW w:w="1764" w:type="dxa"/>
            <w:gridSpan w:val="3"/>
            <w:tcBorders>
              <w:top w:val="nil"/>
              <w:left w:val="nil"/>
              <w:bottom w:val="nil"/>
              <w:right w:val="nil"/>
            </w:tcBorders>
          </w:tcPr>
          <w:p w14:paraId="3675C05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5E60F77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2000-2004</w:t>
            </w:r>
          </w:p>
        </w:tc>
        <w:tc>
          <w:tcPr>
            <w:tcW w:w="216" w:type="dxa"/>
            <w:tcBorders>
              <w:top w:val="nil"/>
              <w:left w:val="nil"/>
              <w:bottom w:val="nil"/>
              <w:right w:val="nil"/>
            </w:tcBorders>
          </w:tcPr>
          <w:p w14:paraId="49016D1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56C3BAD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Resident, Pediatrics, The Children's Hospital of Buenos Aires, Buenos Aires, Argentina</w:t>
            </w:r>
          </w:p>
        </w:tc>
      </w:tr>
      <w:tr w:rsidR="002F02C9" w:rsidRPr="00D84747" w14:paraId="106C6C61" w14:textId="77777777">
        <w:trPr>
          <w:trHeight w:val="100"/>
        </w:trPr>
        <w:tc>
          <w:tcPr>
            <w:tcW w:w="1764" w:type="dxa"/>
            <w:gridSpan w:val="3"/>
            <w:tcBorders>
              <w:top w:val="nil"/>
              <w:left w:val="nil"/>
              <w:bottom w:val="nil"/>
              <w:right w:val="nil"/>
            </w:tcBorders>
          </w:tcPr>
          <w:p w14:paraId="6C8BB16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4621F7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2004-2005</w:t>
            </w:r>
          </w:p>
        </w:tc>
        <w:tc>
          <w:tcPr>
            <w:tcW w:w="216" w:type="dxa"/>
            <w:tcBorders>
              <w:top w:val="nil"/>
              <w:left w:val="nil"/>
              <w:bottom w:val="nil"/>
              <w:right w:val="nil"/>
            </w:tcBorders>
          </w:tcPr>
          <w:p w14:paraId="20270B9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14F4DA6E" w14:textId="11F391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Fellow, Neonatology, National Pediatric Hospital of Buenos Aires, Buenos Aires, Argentina</w:t>
            </w:r>
          </w:p>
        </w:tc>
      </w:tr>
      <w:tr w:rsidR="002F02C9" w:rsidRPr="00D84747" w14:paraId="1DB29209" w14:textId="77777777">
        <w:trPr>
          <w:trHeight w:val="100"/>
        </w:trPr>
        <w:tc>
          <w:tcPr>
            <w:tcW w:w="1764" w:type="dxa"/>
            <w:gridSpan w:val="3"/>
            <w:tcBorders>
              <w:top w:val="nil"/>
              <w:left w:val="nil"/>
              <w:bottom w:val="nil"/>
              <w:right w:val="nil"/>
            </w:tcBorders>
          </w:tcPr>
          <w:p w14:paraId="2A86847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059521D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2005-2008</w:t>
            </w:r>
          </w:p>
        </w:tc>
        <w:tc>
          <w:tcPr>
            <w:tcW w:w="216" w:type="dxa"/>
            <w:tcBorders>
              <w:top w:val="nil"/>
              <w:left w:val="nil"/>
              <w:bottom w:val="nil"/>
              <w:right w:val="nil"/>
            </w:tcBorders>
          </w:tcPr>
          <w:p w14:paraId="454060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51BEBF0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Resident, Pediatrics, Albert Einstein Medical Center, Philadelphia, PA</w:t>
            </w:r>
          </w:p>
        </w:tc>
      </w:tr>
      <w:tr w:rsidR="002F02C9" w:rsidRPr="00D84747" w14:paraId="3F5D54AC" w14:textId="77777777">
        <w:trPr>
          <w:trHeight w:val="100"/>
        </w:trPr>
        <w:tc>
          <w:tcPr>
            <w:tcW w:w="1764" w:type="dxa"/>
            <w:gridSpan w:val="3"/>
            <w:tcBorders>
              <w:top w:val="nil"/>
              <w:left w:val="nil"/>
              <w:bottom w:val="nil"/>
              <w:right w:val="nil"/>
            </w:tcBorders>
          </w:tcPr>
          <w:p w14:paraId="669922B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1BD65A5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2008-2011</w:t>
            </w:r>
          </w:p>
        </w:tc>
        <w:tc>
          <w:tcPr>
            <w:tcW w:w="216" w:type="dxa"/>
            <w:tcBorders>
              <w:top w:val="nil"/>
              <w:left w:val="nil"/>
              <w:bottom w:val="nil"/>
              <w:right w:val="nil"/>
            </w:tcBorders>
          </w:tcPr>
          <w:p w14:paraId="09559A5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340F05C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Fellow, Neonatology, The Children</w:t>
            </w:r>
            <w:r w:rsidRPr="00D84747">
              <w:rPr>
                <w:rFonts w:ascii="weurope" w:hAnsi="weurope" w:cs="weurope"/>
                <w:kern w:val="0"/>
              </w:rPr>
              <w:t>'</w:t>
            </w:r>
            <w:r w:rsidRPr="00D84747">
              <w:rPr>
                <w:rFonts w:ascii="Times New Roman" w:hAnsi="Times New Roman" w:cs="Times New Roman"/>
                <w:kern w:val="0"/>
              </w:rPr>
              <w:t>s Hospital of Philadelphia</w:t>
            </w:r>
          </w:p>
        </w:tc>
      </w:tr>
      <w:tr w:rsidR="002F02C9" w:rsidRPr="00D84747" w14:paraId="147B0DE6" w14:textId="77777777">
        <w:trPr>
          <w:trHeight w:val="100"/>
        </w:trPr>
        <w:tc>
          <w:tcPr>
            <w:tcW w:w="1764" w:type="dxa"/>
            <w:gridSpan w:val="3"/>
            <w:tcBorders>
              <w:top w:val="nil"/>
              <w:left w:val="nil"/>
              <w:bottom w:val="nil"/>
              <w:right w:val="nil"/>
            </w:tcBorders>
          </w:tcPr>
          <w:p w14:paraId="7A8618D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0574899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2014</w:t>
            </w:r>
          </w:p>
        </w:tc>
        <w:tc>
          <w:tcPr>
            <w:tcW w:w="216" w:type="dxa"/>
            <w:tcBorders>
              <w:top w:val="nil"/>
              <w:left w:val="nil"/>
              <w:bottom w:val="nil"/>
              <w:right w:val="nil"/>
            </w:tcBorders>
          </w:tcPr>
          <w:p w14:paraId="62D00FD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62FCBA1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Fellow, Point of Care Neonatal Echocardiography, Nicholas Evans MD, The Royal Prince Alfred Hospital, Sydney, New South Wales, Australia</w:t>
            </w:r>
          </w:p>
        </w:tc>
      </w:tr>
      <w:tr w:rsidR="002F02C9" w:rsidRPr="00D84747" w14:paraId="3E70FF48" w14:textId="77777777">
        <w:trPr>
          <w:trHeight w:val="100"/>
        </w:trPr>
        <w:tc>
          <w:tcPr>
            <w:tcW w:w="1764" w:type="dxa"/>
            <w:gridSpan w:val="3"/>
            <w:tcBorders>
              <w:top w:val="nil"/>
              <w:left w:val="nil"/>
              <w:bottom w:val="nil"/>
              <w:right w:val="nil"/>
            </w:tcBorders>
          </w:tcPr>
          <w:p w14:paraId="4FD0DD5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48" w:type="dxa"/>
            <w:tcBorders>
              <w:top w:val="nil"/>
              <w:left w:val="nil"/>
              <w:bottom w:val="nil"/>
              <w:right w:val="nil"/>
            </w:tcBorders>
          </w:tcPr>
          <w:p w14:paraId="1AC9041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gridSpan w:val="2"/>
            <w:tcBorders>
              <w:top w:val="nil"/>
              <w:left w:val="nil"/>
              <w:bottom w:val="nil"/>
              <w:right w:val="nil"/>
            </w:tcBorders>
          </w:tcPr>
          <w:p w14:paraId="2CAEAEE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44780DB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16" w:type="dxa"/>
            <w:tcBorders>
              <w:top w:val="nil"/>
              <w:left w:val="nil"/>
              <w:bottom w:val="nil"/>
              <w:right w:val="nil"/>
            </w:tcBorders>
          </w:tcPr>
          <w:p w14:paraId="4CB2D16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0317ADB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74D2074" w14:textId="77777777">
        <w:trPr>
          <w:trHeight w:val="100"/>
        </w:trPr>
        <w:tc>
          <w:tcPr>
            <w:tcW w:w="10044" w:type="dxa"/>
            <w:gridSpan w:val="11"/>
            <w:tcBorders>
              <w:top w:val="nil"/>
              <w:left w:val="nil"/>
              <w:bottom w:val="nil"/>
              <w:right w:val="nil"/>
            </w:tcBorders>
          </w:tcPr>
          <w:p w14:paraId="0FFE3BE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Military Service:</w:t>
            </w:r>
          </w:p>
        </w:tc>
      </w:tr>
      <w:tr w:rsidR="002F02C9" w:rsidRPr="00D84747" w14:paraId="64648984" w14:textId="77777777">
        <w:trPr>
          <w:trHeight w:val="100"/>
        </w:trPr>
        <w:tc>
          <w:tcPr>
            <w:tcW w:w="1764" w:type="dxa"/>
            <w:gridSpan w:val="3"/>
            <w:tcBorders>
              <w:top w:val="nil"/>
              <w:left w:val="nil"/>
              <w:bottom w:val="nil"/>
              <w:right w:val="nil"/>
            </w:tcBorders>
          </w:tcPr>
          <w:p w14:paraId="54E2CE9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280" w:type="dxa"/>
            <w:gridSpan w:val="8"/>
            <w:tcBorders>
              <w:top w:val="nil"/>
              <w:left w:val="nil"/>
              <w:bottom w:val="nil"/>
              <w:right w:val="nil"/>
            </w:tcBorders>
          </w:tcPr>
          <w:p w14:paraId="1C1B750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[none]</w:t>
            </w:r>
          </w:p>
        </w:tc>
      </w:tr>
      <w:tr w:rsidR="002F02C9" w:rsidRPr="00D84747" w14:paraId="13D9CD24" w14:textId="77777777">
        <w:trPr>
          <w:trHeight w:val="100"/>
        </w:trPr>
        <w:tc>
          <w:tcPr>
            <w:tcW w:w="1764" w:type="dxa"/>
            <w:gridSpan w:val="3"/>
            <w:tcBorders>
              <w:top w:val="nil"/>
              <w:left w:val="nil"/>
              <w:bottom w:val="nil"/>
              <w:right w:val="nil"/>
            </w:tcBorders>
          </w:tcPr>
          <w:p w14:paraId="7FFC8B3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48" w:type="dxa"/>
            <w:tcBorders>
              <w:top w:val="nil"/>
              <w:left w:val="nil"/>
              <w:bottom w:val="nil"/>
              <w:right w:val="nil"/>
            </w:tcBorders>
          </w:tcPr>
          <w:p w14:paraId="16754C9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gridSpan w:val="2"/>
            <w:tcBorders>
              <w:top w:val="nil"/>
              <w:left w:val="nil"/>
              <w:bottom w:val="nil"/>
              <w:right w:val="nil"/>
            </w:tcBorders>
          </w:tcPr>
          <w:p w14:paraId="2D07282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069B181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16" w:type="dxa"/>
            <w:tcBorders>
              <w:top w:val="nil"/>
              <w:left w:val="nil"/>
              <w:bottom w:val="nil"/>
              <w:right w:val="nil"/>
            </w:tcBorders>
          </w:tcPr>
          <w:p w14:paraId="06F8C4C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10A1377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7471F3D6" w14:textId="77777777">
        <w:trPr>
          <w:trHeight w:val="100"/>
        </w:trPr>
        <w:tc>
          <w:tcPr>
            <w:tcW w:w="10044" w:type="dxa"/>
            <w:gridSpan w:val="11"/>
            <w:tcBorders>
              <w:top w:val="nil"/>
              <w:left w:val="nil"/>
              <w:bottom w:val="nil"/>
              <w:right w:val="nil"/>
            </w:tcBorders>
          </w:tcPr>
          <w:p w14:paraId="259F89B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Faculty Appointments:</w:t>
            </w:r>
          </w:p>
        </w:tc>
      </w:tr>
      <w:tr w:rsidR="002F02C9" w:rsidRPr="00D84747" w14:paraId="49EEE5E6" w14:textId="77777777">
        <w:trPr>
          <w:trHeight w:val="100"/>
        </w:trPr>
        <w:tc>
          <w:tcPr>
            <w:tcW w:w="1764" w:type="dxa"/>
            <w:gridSpan w:val="3"/>
            <w:tcBorders>
              <w:top w:val="nil"/>
              <w:left w:val="nil"/>
              <w:bottom w:val="nil"/>
              <w:right w:val="nil"/>
            </w:tcBorders>
          </w:tcPr>
          <w:p w14:paraId="52A43CD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01BF1E1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2011-2017</w:t>
            </w:r>
          </w:p>
        </w:tc>
        <w:tc>
          <w:tcPr>
            <w:tcW w:w="216" w:type="dxa"/>
            <w:tcBorders>
              <w:top w:val="nil"/>
              <w:left w:val="nil"/>
              <w:bottom w:val="nil"/>
              <w:right w:val="nil"/>
            </w:tcBorders>
          </w:tcPr>
          <w:p w14:paraId="1BF1EFE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2B8C8C4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Assistant Professor of Clinical Pediatrics, University of Pennsylvania School of Medicine </w:t>
            </w:r>
          </w:p>
        </w:tc>
      </w:tr>
      <w:tr w:rsidR="002F02C9" w:rsidRPr="00D84747" w14:paraId="410392BB" w14:textId="77777777">
        <w:trPr>
          <w:trHeight w:val="100"/>
        </w:trPr>
        <w:tc>
          <w:tcPr>
            <w:tcW w:w="1764" w:type="dxa"/>
            <w:gridSpan w:val="3"/>
            <w:tcBorders>
              <w:top w:val="nil"/>
              <w:left w:val="nil"/>
              <w:bottom w:val="nil"/>
              <w:right w:val="nil"/>
            </w:tcBorders>
          </w:tcPr>
          <w:p w14:paraId="6CF67B6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46E9DA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2017-2023</w:t>
            </w:r>
          </w:p>
        </w:tc>
        <w:tc>
          <w:tcPr>
            <w:tcW w:w="216" w:type="dxa"/>
            <w:tcBorders>
              <w:top w:val="nil"/>
              <w:left w:val="nil"/>
              <w:bottom w:val="nil"/>
              <w:right w:val="nil"/>
            </w:tcBorders>
          </w:tcPr>
          <w:p w14:paraId="146C076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0F656C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Associate Professor of Clinical Pediatrics, University of Pennsylvania School of Medicine </w:t>
            </w:r>
          </w:p>
        </w:tc>
      </w:tr>
      <w:tr w:rsidR="002F02C9" w:rsidRPr="00D84747" w14:paraId="67355CB3" w14:textId="77777777">
        <w:trPr>
          <w:trHeight w:val="100"/>
        </w:trPr>
        <w:tc>
          <w:tcPr>
            <w:tcW w:w="1764" w:type="dxa"/>
            <w:gridSpan w:val="3"/>
            <w:tcBorders>
              <w:top w:val="nil"/>
              <w:left w:val="nil"/>
              <w:bottom w:val="nil"/>
              <w:right w:val="nil"/>
            </w:tcBorders>
          </w:tcPr>
          <w:p w14:paraId="4120DA6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2467DD1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2023-present</w:t>
            </w:r>
          </w:p>
        </w:tc>
        <w:tc>
          <w:tcPr>
            <w:tcW w:w="216" w:type="dxa"/>
            <w:tcBorders>
              <w:top w:val="nil"/>
              <w:left w:val="nil"/>
              <w:bottom w:val="nil"/>
              <w:right w:val="nil"/>
            </w:tcBorders>
          </w:tcPr>
          <w:p w14:paraId="3F9A7BC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248A42E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Professor of Clinical Pediatrics (Neonatology &amp; Newborn Services), University of Pennsylvania School of Medicine </w:t>
            </w:r>
          </w:p>
        </w:tc>
      </w:tr>
      <w:tr w:rsidR="002F02C9" w:rsidRPr="00D84747" w14:paraId="6184E121" w14:textId="77777777">
        <w:trPr>
          <w:trHeight w:val="100"/>
        </w:trPr>
        <w:tc>
          <w:tcPr>
            <w:tcW w:w="1764" w:type="dxa"/>
            <w:gridSpan w:val="3"/>
            <w:tcBorders>
              <w:top w:val="nil"/>
              <w:left w:val="nil"/>
              <w:bottom w:val="nil"/>
              <w:right w:val="nil"/>
            </w:tcBorders>
          </w:tcPr>
          <w:p w14:paraId="0532357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48" w:type="dxa"/>
            <w:tcBorders>
              <w:top w:val="nil"/>
              <w:left w:val="nil"/>
              <w:bottom w:val="nil"/>
              <w:right w:val="nil"/>
            </w:tcBorders>
          </w:tcPr>
          <w:p w14:paraId="723ADCE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gridSpan w:val="2"/>
            <w:tcBorders>
              <w:top w:val="nil"/>
              <w:left w:val="nil"/>
              <w:bottom w:val="nil"/>
              <w:right w:val="nil"/>
            </w:tcBorders>
          </w:tcPr>
          <w:p w14:paraId="5739FB6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666ED57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16" w:type="dxa"/>
            <w:tcBorders>
              <w:top w:val="nil"/>
              <w:left w:val="nil"/>
              <w:bottom w:val="nil"/>
              <w:right w:val="nil"/>
            </w:tcBorders>
          </w:tcPr>
          <w:p w14:paraId="45002CC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32C242A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1BAE1B8" w14:textId="77777777">
        <w:trPr>
          <w:trHeight w:val="100"/>
        </w:trPr>
        <w:tc>
          <w:tcPr>
            <w:tcW w:w="10044" w:type="dxa"/>
            <w:gridSpan w:val="11"/>
            <w:tcBorders>
              <w:top w:val="nil"/>
              <w:left w:val="nil"/>
              <w:bottom w:val="nil"/>
              <w:right w:val="nil"/>
            </w:tcBorders>
          </w:tcPr>
          <w:p w14:paraId="41BD999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Hospital and/or Administrative Appointments:</w:t>
            </w:r>
          </w:p>
        </w:tc>
      </w:tr>
      <w:tr w:rsidR="002F02C9" w:rsidRPr="00D84747" w14:paraId="4ECDC78C" w14:textId="77777777">
        <w:trPr>
          <w:trHeight w:val="100"/>
        </w:trPr>
        <w:tc>
          <w:tcPr>
            <w:tcW w:w="1764" w:type="dxa"/>
            <w:gridSpan w:val="3"/>
            <w:tcBorders>
              <w:top w:val="nil"/>
              <w:left w:val="nil"/>
              <w:bottom w:val="nil"/>
              <w:right w:val="nil"/>
            </w:tcBorders>
          </w:tcPr>
          <w:p w14:paraId="197226D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4B48B52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2011-present</w:t>
            </w:r>
          </w:p>
        </w:tc>
        <w:tc>
          <w:tcPr>
            <w:tcW w:w="216" w:type="dxa"/>
            <w:tcBorders>
              <w:top w:val="nil"/>
              <w:left w:val="nil"/>
              <w:bottom w:val="nil"/>
              <w:right w:val="nil"/>
            </w:tcBorders>
          </w:tcPr>
          <w:p w14:paraId="3F5AC2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17E1DC5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Attending Neonatologist, The Children</w:t>
            </w:r>
            <w:r w:rsidRPr="00D84747">
              <w:rPr>
                <w:rFonts w:ascii="weurope" w:hAnsi="weurope" w:cs="weurope"/>
                <w:kern w:val="0"/>
              </w:rPr>
              <w:t>'</w:t>
            </w:r>
            <w:r w:rsidRPr="00D84747">
              <w:rPr>
                <w:rFonts w:ascii="Times New Roman" w:hAnsi="Times New Roman" w:cs="Times New Roman"/>
                <w:kern w:val="0"/>
              </w:rPr>
              <w:t>s Hospital of Philadelphia</w:t>
            </w:r>
          </w:p>
        </w:tc>
      </w:tr>
      <w:tr w:rsidR="002F02C9" w:rsidRPr="00D84747" w14:paraId="15C13D10" w14:textId="77777777">
        <w:trPr>
          <w:trHeight w:val="100"/>
        </w:trPr>
        <w:tc>
          <w:tcPr>
            <w:tcW w:w="1764" w:type="dxa"/>
            <w:gridSpan w:val="3"/>
            <w:tcBorders>
              <w:top w:val="nil"/>
              <w:left w:val="nil"/>
              <w:bottom w:val="nil"/>
              <w:right w:val="nil"/>
            </w:tcBorders>
          </w:tcPr>
          <w:p w14:paraId="476D219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40ADC47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2014-present</w:t>
            </w:r>
          </w:p>
        </w:tc>
        <w:tc>
          <w:tcPr>
            <w:tcW w:w="216" w:type="dxa"/>
            <w:tcBorders>
              <w:top w:val="nil"/>
              <w:left w:val="nil"/>
              <w:bottom w:val="nil"/>
              <w:right w:val="nil"/>
            </w:tcBorders>
          </w:tcPr>
          <w:p w14:paraId="6556EEA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530F872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Director, Neonatal Point of Care Ultrasound Program, The Children</w:t>
            </w:r>
            <w:r w:rsidRPr="00D84747">
              <w:rPr>
                <w:rFonts w:ascii="weurope" w:hAnsi="weurope" w:cs="weurope"/>
                <w:kern w:val="0"/>
              </w:rPr>
              <w:t>'</w:t>
            </w:r>
            <w:r w:rsidRPr="00D84747">
              <w:rPr>
                <w:rFonts w:ascii="Times New Roman" w:hAnsi="Times New Roman" w:cs="Times New Roman"/>
                <w:kern w:val="0"/>
              </w:rPr>
              <w:t>s Hospital of Philadelphia</w:t>
            </w:r>
          </w:p>
        </w:tc>
      </w:tr>
      <w:tr w:rsidR="002F02C9" w:rsidRPr="00D84747" w14:paraId="0B05025C" w14:textId="77777777">
        <w:trPr>
          <w:trHeight w:val="100"/>
        </w:trPr>
        <w:tc>
          <w:tcPr>
            <w:tcW w:w="1764" w:type="dxa"/>
            <w:gridSpan w:val="3"/>
            <w:tcBorders>
              <w:top w:val="nil"/>
              <w:left w:val="nil"/>
              <w:bottom w:val="nil"/>
              <w:right w:val="nil"/>
            </w:tcBorders>
          </w:tcPr>
          <w:p w14:paraId="31504A6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48" w:type="dxa"/>
            <w:tcBorders>
              <w:top w:val="nil"/>
              <w:left w:val="nil"/>
              <w:bottom w:val="nil"/>
              <w:right w:val="nil"/>
            </w:tcBorders>
          </w:tcPr>
          <w:p w14:paraId="7042549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gridSpan w:val="2"/>
            <w:tcBorders>
              <w:top w:val="nil"/>
              <w:left w:val="nil"/>
              <w:bottom w:val="nil"/>
              <w:right w:val="nil"/>
            </w:tcBorders>
          </w:tcPr>
          <w:p w14:paraId="3BB3E72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7FB82D0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16" w:type="dxa"/>
            <w:tcBorders>
              <w:top w:val="nil"/>
              <w:left w:val="nil"/>
              <w:bottom w:val="nil"/>
              <w:right w:val="nil"/>
            </w:tcBorders>
          </w:tcPr>
          <w:p w14:paraId="57A3EED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470E4F4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AC41A09" w14:textId="77777777">
        <w:trPr>
          <w:trHeight w:val="100"/>
        </w:trPr>
        <w:tc>
          <w:tcPr>
            <w:tcW w:w="10044" w:type="dxa"/>
            <w:gridSpan w:val="11"/>
            <w:tcBorders>
              <w:top w:val="nil"/>
              <w:left w:val="nil"/>
              <w:bottom w:val="nil"/>
              <w:right w:val="nil"/>
            </w:tcBorders>
          </w:tcPr>
          <w:p w14:paraId="5A383E8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Other Appointments:</w:t>
            </w:r>
          </w:p>
        </w:tc>
      </w:tr>
      <w:tr w:rsidR="002F02C9" w:rsidRPr="00D84747" w14:paraId="6A257A1B" w14:textId="77777777">
        <w:trPr>
          <w:trHeight w:val="100"/>
        </w:trPr>
        <w:tc>
          <w:tcPr>
            <w:tcW w:w="1764" w:type="dxa"/>
            <w:gridSpan w:val="3"/>
            <w:tcBorders>
              <w:top w:val="nil"/>
              <w:left w:val="nil"/>
              <w:bottom w:val="nil"/>
              <w:right w:val="nil"/>
            </w:tcBorders>
          </w:tcPr>
          <w:p w14:paraId="1027A65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280" w:type="dxa"/>
            <w:gridSpan w:val="8"/>
            <w:tcBorders>
              <w:top w:val="nil"/>
              <w:left w:val="nil"/>
              <w:bottom w:val="nil"/>
              <w:right w:val="nil"/>
            </w:tcBorders>
          </w:tcPr>
          <w:p w14:paraId="5C23F2C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[none]</w:t>
            </w:r>
          </w:p>
        </w:tc>
      </w:tr>
      <w:tr w:rsidR="002F02C9" w:rsidRPr="00D84747" w14:paraId="090BFB5D" w14:textId="77777777">
        <w:trPr>
          <w:trHeight w:val="100"/>
        </w:trPr>
        <w:tc>
          <w:tcPr>
            <w:tcW w:w="1764" w:type="dxa"/>
            <w:gridSpan w:val="3"/>
            <w:tcBorders>
              <w:top w:val="nil"/>
              <w:left w:val="nil"/>
              <w:bottom w:val="nil"/>
              <w:right w:val="nil"/>
            </w:tcBorders>
          </w:tcPr>
          <w:p w14:paraId="3ACA58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48" w:type="dxa"/>
            <w:tcBorders>
              <w:top w:val="nil"/>
              <w:left w:val="nil"/>
              <w:bottom w:val="nil"/>
              <w:right w:val="nil"/>
            </w:tcBorders>
          </w:tcPr>
          <w:p w14:paraId="7FADD47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gridSpan w:val="2"/>
            <w:tcBorders>
              <w:top w:val="nil"/>
              <w:left w:val="nil"/>
              <w:bottom w:val="nil"/>
              <w:right w:val="nil"/>
            </w:tcBorders>
          </w:tcPr>
          <w:p w14:paraId="4ABC8E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3EB0EA9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16" w:type="dxa"/>
            <w:tcBorders>
              <w:top w:val="nil"/>
              <w:left w:val="nil"/>
              <w:bottom w:val="nil"/>
              <w:right w:val="nil"/>
            </w:tcBorders>
          </w:tcPr>
          <w:p w14:paraId="2424EB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37606B9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0429F4A" w14:textId="77777777">
        <w:trPr>
          <w:trHeight w:val="100"/>
        </w:trPr>
        <w:tc>
          <w:tcPr>
            <w:tcW w:w="10044" w:type="dxa"/>
            <w:gridSpan w:val="11"/>
            <w:tcBorders>
              <w:top w:val="nil"/>
              <w:left w:val="nil"/>
              <w:bottom w:val="nil"/>
              <w:right w:val="nil"/>
            </w:tcBorders>
          </w:tcPr>
          <w:p w14:paraId="2BB6D62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Specialty Certification:</w:t>
            </w:r>
          </w:p>
        </w:tc>
      </w:tr>
      <w:tr w:rsidR="002F02C9" w:rsidRPr="00D84747" w14:paraId="1C8A08D3" w14:textId="77777777">
        <w:trPr>
          <w:trHeight w:val="100"/>
        </w:trPr>
        <w:tc>
          <w:tcPr>
            <w:tcW w:w="1764" w:type="dxa"/>
            <w:gridSpan w:val="3"/>
            <w:tcBorders>
              <w:top w:val="nil"/>
              <w:left w:val="nil"/>
              <w:bottom w:val="nil"/>
              <w:right w:val="nil"/>
            </w:tcBorders>
          </w:tcPr>
          <w:p w14:paraId="36E59CC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21BCF97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2008</w:t>
            </w:r>
          </w:p>
        </w:tc>
        <w:tc>
          <w:tcPr>
            <w:tcW w:w="216" w:type="dxa"/>
            <w:tcBorders>
              <w:top w:val="nil"/>
              <w:left w:val="nil"/>
              <w:bottom w:val="nil"/>
              <w:right w:val="nil"/>
            </w:tcBorders>
          </w:tcPr>
          <w:p w14:paraId="69BAAB9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3955682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American Board of Pediatrics - Pediatrics</w:t>
            </w:r>
          </w:p>
        </w:tc>
      </w:tr>
      <w:tr w:rsidR="002F02C9" w:rsidRPr="00D84747" w14:paraId="253BEE6D" w14:textId="77777777">
        <w:trPr>
          <w:trHeight w:val="100"/>
        </w:trPr>
        <w:tc>
          <w:tcPr>
            <w:tcW w:w="1764" w:type="dxa"/>
            <w:gridSpan w:val="3"/>
            <w:tcBorders>
              <w:top w:val="nil"/>
              <w:left w:val="nil"/>
              <w:bottom w:val="nil"/>
              <w:right w:val="nil"/>
            </w:tcBorders>
          </w:tcPr>
          <w:p w14:paraId="768139E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5697360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2008</w:t>
            </w:r>
          </w:p>
        </w:tc>
        <w:tc>
          <w:tcPr>
            <w:tcW w:w="216" w:type="dxa"/>
            <w:tcBorders>
              <w:top w:val="nil"/>
              <w:left w:val="nil"/>
              <w:bottom w:val="nil"/>
              <w:right w:val="nil"/>
            </w:tcBorders>
          </w:tcPr>
          <w:p w14:paraId="0201503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076E158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The Children's Hospital of Philadelphia </w:t>
            </w:r>
            <w:r w:rsidRPr="00D84747">
              <w:rPr>
                <w:rFonts w:ascii="weurope" w:hAnsi="weurope" w:cs="weurope"/>
                <w:kern w:val="0"/>
              </w:rPr>
              <w:t>-</w:t>
            </w:r>
            <w:r w:rsidRPr="00D84747">
              <w:rPr>
                <w:rFonts w:ascii="Times New Roman" w:hAnsi="Times New Roman" w:cs="Times New Roman"/>
                <w:kern w:val="0"/>
              </w:rPr>
              <w:t xml:space="preserve"> Extracorporeal Membrane Oxygenation Certification</w:t>
            </w:r>
          </w:p>
        </w:tc>
      </w:tr>
      <w:tr w:rsidR="002F02C9" w:rsidRPr="00D84747" w14:paraId="78D8DBBC" w14:textId="77777777">
        <w:trPr>
          <w:trHeight w:val="100"/>
        </w:trPr>
        <w:tc>
          <w:tcPr>
            <w:tcW w:w="1764" w:type="dxa"/>
            <w:gridSpan w:val="3"/>
            <w:tcBorders>
              <w:top w:val="nil"/>
              <w:left w:val="nil"/>
              <w:bottom w:val="nil"/>
              <w:right w:val="nil"/>
            </w:tcBorders>
          </w:tcPr>
          <w:p w14:paraId="0736A00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55A638B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2012</w:t>
            </w:r>
          </w:p>
        </w:tc>
        <w:tc>
          <w:tcPr>
            <w:tcW w:w="216" w:type="dxa"/>
            <w:tcBorders>
              <w:top w:val="nil"/>
              <w:left w:val="nil"/>
              <w:bottom w:val="nil"/>
              <w:right w:val="nil"/>
            </w:tcBorders>
          </w:tcPr>
          <w:p w14:paraId="64D9E8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16B6AB5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American Board of Pediatrics - Neonatal-Perinatal Medicine</w:t>
            </w:r>
          </w:p>
        </w:tc>
      </w:tr>
      <w:tr w:rsidR="002F02C9" w:rsidRPr="00D84747" w14:paraId="4C6199FA" w14:textId="77777777">
        <w:trPr>
          <w:trHeight w:val="100"/>
        </w:trPr>
        <w:tc>
          <w:tcPr>
            <w:tcW w:w="1764" w:type="dxa"/>
            <w:gridSpan w:val="3"/>
            <w:tcBorders>
              <w:top w:val="nil"/>
              <w:left w:val="nil"/>
              <w:bottom w:val="nil"/>
              <w:right w:val="nil"/>
            </w:tcBorders>
          </w:tcPr>
          <w:p w14:paraId="3272AA0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48" w:type="dxa"/>
            <w:tcBorders>
              <w:top w:val="nil"/>
              <w:left w:val="nil"/>
              <w:bottom w:val="nil"/>
              <w:right w:val="nil"/>
            </w:tcBorders>
          </w:tcPr>
          <w:p w14:paraId="73F22D7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gridSpan w:val="2"/>
            <w:tcBorders>
              <w:top w:val="nil"/>
              <w:left w:val="nil"/>
              <w:bottom w:val="nil"/>
              <w:right w:val="nil"/>
            </w:tcBorders>
          </w:tcPr>
          <w:p w14:paraId="2CC6A39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5B7EB9C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16" w:type="dxa"/>
            <w:tcBorders>
              <w:top w:val="nil"/>
              <w:left w:val="nil"/>
              <w:bottom w:val="nil"/>
              <w:right w:val="nil"/>
            </w:tcBorders>
          </w:tcPr>
          <w:p w14:paraId="27AA3D5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490127D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04568B1" w14:textId="77777777">
        <w:trPr>
          <w:trHeight w:val="100"/>
        </w:trPr>
        <w:tc>
          <w:tcPr>
            <w:tcW w:w="10044" w:type="dxa"/>
            <w:gridSpan w:val="11"/>
            <w:tcBorders>
              <w:top w:val="nil"/>
              <w:left w:val="nil"/>
              <w:bottom w:val="nil"/>
              <w:right w:val="nil"/>
            </w:tcBorders>
          </w:tcPr>
          <w:p w14:paraId="575CDAD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Licensure:</w:t>
            </w:r>
          </w:p>
        </w:tc>
      </w:tr>
      <w:tr w:rsidR="002F02C9" w:rsidRPr="00D84747" w14:paraId="6FA28F73" w14:textId="77777777">
        <w:trPr>
          <w:trHeight w:val="100"/>
        </w:trPr>
        <w:tc>
          <w:tcPr>
            <w:tcW w:w="1764" w:type="dxa"/>
            <w:gridSpan w:val="3"/>
            <w:tcBorders>
              <w:top w:val="nil"/>
              <w:left w:val="nil"/>
              <w:bottom w:val="nil"/>
              <w:right w:val="nil"/>
            </w:tcBorders>
          </w:tcPr>
          <w:p w14:paraId="21CE135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79C7A2B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2008</w:t>
            </w:r>
          </w:p>
        </w:tc>
        <w:tc>
          <w:tcPr>
            <w:tcW w:w="216" w:type="dxa"/>
            <w:tcBorders>
              <w:top w:val="nil"/>
              <w:left w:val="nil"/>
              <w:bottom w:val="nil"/>
              <w:right w:val="nil"/>
            </w:tcBorders>
          </w:tcPr>
          <w:p w14:paraId="7AB9A78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3F5D0C0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Pennsylvania</w:t>
            </w:r>
          </w:p>
        </w:tc>
      </w:tr>
      <w:tr w:rsidR="002F02C9" w:rsidRPr="00D84747" w14:paraId="296456E4" w14:textId="77777777">
        <w:trPr>
          <w:trHeight w:val="100"/>
        </w:trPr>
        <w:tc>
          <w:tcPr>
            <w:tcW w:w="1764" w:type="dxa"/>
            <w:gridSpan w:val="3"/>
            <w:tcBorders>
              <w:top w:val="nil"/>
              <w:left w:val="nil"/>
              <w:bottom w:val="nil"/>
              <w:right w:val="nil"/>
            </w:tcBorders>
          </w:tcPr>
          <w:p w14:paraId="4A66301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48" w:type="dxa"/>
            <w:tcBorders>
              <w:top w:val="nil"/>
              <w:left w:val="nil"/>
              <w:bottom w:val="nil"/>
              <w:right w:val="nil"/>
            </w:tcBorders>
          </w:tcPr>
          <w:p w14:paraId="4D50431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gridSpan w:val="2"/>
            <w:tcBorders>
              <w:top w:val="nil"/>
              <w:left w:val="nil"/>
              <w:bottom w:val="nil"/>
              <w:right w:val="nil"/>
            </w:tcBorders>
          </w:tcPr>
          <w:p w14:paraId="1B29B30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154" w:type="dxa"/>
            <w:gridSpan w:val="3"/>
            <w:tcBorders>
              <w:top w:val="nil"/>
              <w:left w:val="nil"/>
              <w:bottom w:val="nil"/>
              <w:right w:val="nil"/>
            </w:tcBorders>
          </w:tcPr>
          <w:p w14:paraId="29C6C55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16" w:type="dxa"/>
            <w:tcBorders>
              <w:top w:val="nil"/>
              <w:left w:val="nil"/>
              <w:bottom w:val="nil"/>
              <w:right w:val="nil"/>
            </w:tcBorders>
          </w:tcPr>
          <w:p w14:paraId="498CE58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3D4F61B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DC5E918" w14:textId="77777777">
        <w:trPr>
          <w:trHeight w:val="100"/>
        </w:trPr>
        <w:tc>
          <w:tcPr>
            <w:tcW w:w="10044" w:type="dxa"/>
            <w:gridSpan w:val="11"/>
            <w:tcBorders>
              <w:top w:val="nil"/>
              <w:left w:val="nil"/>
              <w:bottom w:val="nil"/>
              <w:right w:val="nil"/>
            </w:tcBorders>
          </w:tcPr>
          <w:p w14:paraId="09661F2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Awards, Honors and Membership in Honorary Societies:</w:t>
            </w:r>
          </w:p>
        </w:tc>
      </w:tr>
      <w:tr w:rsidR="002F02C9" w:rsidRPr="00D84747" w14:paraId="2F65B1BC" w14:textId="77777777">
        <w:trPr>
          <w:trHeight w:val="100"/>
        </w:trPr>
        <w:tc>
          <w:tcPr>
            <w:tcW w:w="1764" w:type="dxa"/>
            <w:gridSpan w:val="3"/>
            <w:tcBorders>
              <w:top w:val="nil"/>
              <w:left w:val="nil"/>
              <w:bottom w:val="nil"/>
              <w:right w:val="nil"/>
            </w:tcBorders>
          </w:tcPr>
          <w:p w14:paraId="1C8C13F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44E6A0D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1999</w:t>
            </w:r>
          </w:p>
        </w:tc>
        <w:tc>
          <w:tcPr>
            <w:tcW w:w="216" w:type="dxa"/>
            <w:tcBorders>
              <w:top w:val="nil"/>
              <w:left w:val="nil"/>
              <w:bottom w:val="nil"/>
              <w:right w:val="nil"/>
            </w:tcBorders>
          </w:tcPr>
          <w:p w14:paraId="5EB4C46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57DF5FA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Honor Diploma, University of Buenos Aires Medical School</w:t>
            </w:r>
          </w:p>
        </w:tc>
      </w:tr>
      <w:tr w:rsidR="002F02C9" w:rsidRPr="00D84747" w14:paraId="06F7D093" w14:textId="77777777">
        <w:trPr>
          <w:trHeight w:val="100"/>
        </w:trPr>
        <w:tc>
          <w:tcPr>
            <w:tcW w:w="1764" w:type="dxa"/>
            <w:gridSpan w:val="3"/>
            <w:tcBorders>
              <w:top w:val="nil"/>
              <w:left w:val="nil"/>
              <w:bottom w:val="nil"/>
              <w:right w:val="nil"/>
            </w:tcBorders>
          </w:tcPr>
          <w:p w14:paraId="6B603CE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660C7DC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w:t>
            </w:r>
          </w:p>
        </w:tc>
        <w:tc>
          <w:tcPr>
            <w:tcW w:w="216" w:type="dxa"/>
            <w:tcBorders>
              <w:top w:val="nil"/>
              <w:left w:val="nil"/>
              <w:bottom w:val="nil"/>
              <w:right w:val="nil"/>
            </w:tcBorders>
          </w:tcPr>
          <w:p w14:paraId="0842D0E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065506F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Henle Chair Award, Research Proposal </w:t>
            </w:r>
            <w:r w:rsidRPr="00D84747">
              <w:rPr>
                <w:rFonts w:ascii="weurope" w:hAnsi="weurope" w:cs="weurope"/>
                <w:kern w:val="0"/>
              </w:rPr>
              <w:t>"</w:t>
            </w:r>
            <w:r w:rsidRPr="00D84747">
              <w:rPr>
                <w:rFonts w:ascii="Times New Roman" w:hAnsi="Times New Roman" w:cs="Times New Roman"/>
                <w:kern w:val="0"/>
              </w:rPr>
              <w:t>Cardiac Output Measurement in Neonates Using the Ultrasound Cardiac Output Monitor (USCOM): A Validation Study in Newborn Infants</w:t>
            </w:r>
            <w:r w:rsidRPr="00D84747">
              <w:rPr>
                <w:rFonts w:ascii="weurope" w:hAnsi="weurope" w:cs="weurope"/>
                <w:kern w:val="0"/>
              </w:rPr>
              <w:t>"</w:t>
            </w:r>
          </w:p>
        </w:tc>
      </w:tr>
      <w:tr w:rsidR="002F02C9" w:rsidRPr="00D84747" w14:paraId="249A9262" w14:textId="77777777">
        <w:trPr>
          <w:trHeight w:val="100"/>
        </w:trPr>
        <w:tc>
          <w:tcPr>
            <w:tcW w:w="1764" w:type="dxa"/>
            <w:gridSpan w:val="3"/>
            <w:tcBorders>
              <w:top w:val="nil"/>
              <w:left w:val="nil"/>
              <w:bottom w:val="nil"/>
              <w:right w:val="nil"/>
            </w:tcBorders>
          </w:tcPr>
          <w:p w14:paraId="6C09516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3C84802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2016</w:t>
            </w:r>
          </w:p>
        </w:tc>
        <w:tc>
          <w:tcPr>
            <w:tcW w:w="216" w:type="dxa"/>
            <w:tcBorders>
              <w:top w:val="nil"/>
              <w:left w:val="nil"/>
              <w:bottom w:val="nil"/>
              <w:right w:val="nil"/>
            </w:tcBorders>
          </w:tcPr>
          <w:p w14:paraId="4235711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17409B8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Early Career Faculty Honor Roll by the Senior Resident Graduating Class, The Children's Hospital of Philadelphia</w:t>
            </w:r>
          </w:p>
        </w:tc>
      </w:tr>
      <w:tr w:rsidR="002F02C9" w:rsidRPr="00D84747" w14:paraId="674AA6D2" w14:textId="77777777">
        <w:trPr>
          <w:trHeight w:val="100"/>
        </w:trPr>
        <w:tc>
          <w:tcPr>
            <w:tcW w:w="1764" w:type="dxa"/>
            <w:gridSpan w:val="3"/>
            <w:tcBorders>
              <w:top w:val="nil"/>
              <w:left w:val="nil"/>
              <w:bottom w:val="nil"/>
              <w:right w:val="nil"/>
            </w:tcBorders>
          </w:tcPr>
          <w:p w14:paraId="58EE905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53254D0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w:t>
            </w:r>
          </w:p>
        </w:tc>
        <w:tc>
          <w:tcPr>
            <w:tcW w:w="216" w:type="dxa"/>
            <w:tcBorders>
              <w:top w:val="nil"/>
              <w:left w:val="nil"/>
              <w:bottom w:val="nil"/>
              <w:right w:val="nil"/>
            </w:tcBorders>
          </w:tcPr>
          <w:p w14:paraId="5908C81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40F08C7E" w14:textId="556358F1"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Early Career Faculty Honor Roll by the Senior Resident Graduating Class, The Children's Hospital of Philadelphia</w:t>
            </w:r>
          </w:p>
        </w:tc>
      </w:tr>
      <w:tr w:rsidR="002F02C9" w:rsidRPr="00D84747" w14:paraId="178EAB5D" w14:textId="77777777">
        <w:trPr>
          <w:trHeight w:val="100"/>
        </w:trPr>
        <w:tc>
          <w:tcPr>
            <w:tcW w:w="1764" w:type="dxa"/>
            <w:gridSpan w:val="3"/>
            <w:tcBorders>
              <w:top w:val="nil"/>
              <w:left w:val="nil"/>
              <w:bottom w:val="nil"/>
              <w:right w:val="nil"/>
            </w:tcBorders>
          </w:tcPr>
          <w:p w14:paraId="35EEB97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224D77F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2021</w:t>
            </w:r>
          </w:p>
        </w:tc>
        <w:tc>
          <w:tcPr>
            <w:tcW w:w="216" w:type="dxa"/>
            <w:tcBorders>
              <w:top w:val="nil"/>
              <w:left w:val="nil"/>
              <w:bottom w:val="nil"/>
              <w:right w:val="nil"/>
            </w:tcBorders>
          </w:tcPr>
          <w:p w14:paraId="10FF72D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32E508C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Department of Pediatrics Alan R. Cohen Master Clinician Award 2021, Children's Hospital of Philadelphia</w:t>
            </w:r>
          </w:p>
        </w:tc>
      </w:tr>
      <w:tr w:rsidR="002F02C9" w:rsidRPr="00D84747" w14:paraId="5E15157A" w14:textId="77777777">
        <w:trPr>
          <w:trHeight w:val="100"/>
        </w:trPr>
        <w:tc>
          <w:tcPr>
            <w:tcW w:w="1764" w:type="dxa"/>
            <w:gridSpan w:val="3"/>
            <w:tcBorders>
              <w:top w:val="nil"/>
              <w:left w:val="nil"/>
              <w:bottom w:val="nil"/>
              <w:right w:val="nil"/>
            </w:tcBorders>
          </w:tcPr>
          <w:p w14:paraId="5750C5E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2" w:type="dxa"/>
            <w:gridSpan w:val="6"/>
            <w:tcBorders>
              <w:top w:val="nil"/>
              <w:left w:val="nil"/>
              <w:bottom w:val="nil"/>
              <w:right w:val="nil"/>
            </w:tcBorders>
          </w:tcPr>
          <w:p w14:paraId="50C62FA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2021</w:t>
            </w:r>
          </w:p>
        </w:tc>
        <w:tc>
          <w:tcPr>
            <w:tcW w:w="216" w:type="dxa"/>
            <w:tcBorders>
              <w:top w:val="nil"/>
              <w:left w:val="nil"/>
              <w:bottom w:val="nil"/>
              <w:right w:val="nil"/>
            </w:tcBorders>
          </w:tcPr>
          <w:p w14:paraId="5E1FCF1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062" w:type="dxa"/>
            <w:tcBorders>
              <w:top w:val="nil"/>
              <w:left w:val="nil"/>
              <w:bottom w:val="nil"/>
              <w:right w:val="nil"/>
            </w:tcBorders>
          </w:tcPr>
          <w:p w14:paraId="0559B8D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Presidential Citation, Society of Critical Care Medicine</w:t>
            </w:r>
          </w:p>
        </w:tc>
      </w:tr>
      <w:tr w:rsidR="002F02C9" w:rsidRPr="00D84747" w14:paraId="17181AB0" w14:textId="77777777">
        <w:trPr>
          <w:trHeight w:val="100"/>
        </w:trPr>
        <w:tc>
          <w:tcPr>
            <w:tcW w:w="1764" w:type="dxa"/>
            <w:gridSpan w:val="3"/>
            <w:tcBorders>
              <w:top w:val="nil"/>
              <w:left w:val="nil"/>
              <w:bottom w:val="nil"/>
              <w:right w:val="nil"/>
            </w:tcBorders>
          </w:tcPr>
          <w:p w14:paraId="69E5CF7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        </w:t>
            </w:r>
          </w:p>
        </w:tc>
        <w:tc>
          <w:tcPr>
            <w:tcW w:w="1440" w:type="dxa"/>
            <w:gridSpan w:val="4"/>
            <w:tcBorders>
              <w:top w:val="nil"/>
              <w:left w:val="nil"/>
              <w:bottom w:val="nil"/>
              <w:right w:val="nil"/>
            </w:tcBorders>
          </w:tcPr>
          <w:p w14:paraId="3054385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2A02E32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BD074A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B6C8095" w14:textId="77777777">
        <w:trPr>
          <w:trHeight w:val="100"/>
        </w:trPr>
        <w:tc>
          <w:tcPr>
            <w:tcW w:w="10044" w:type="dxa"/>
            <w:gridSpan w:val="11"/>
            <w:tcBorders>
              <w:top w:val="nil"/>
              <w:left w:val="nil"/>
              <w:bottom w:val="nil"/>
              <w:right w:val="nil"/>
            </w:tcBorders>
          </w:tcPr>
          <w:p w14:paraId="12C49A9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Memberships in Professional and Scientific Societies and Other Professional Activities:</w:t>
            </w:r>
          </w:p>
        </w:tc>
      </w:tr>
      <w:tr w:rsidR="002F02C9" w:rsidRPr="00D84747" w14:paraId="4FF9500D" w14:textId="77777777">
        <w:trPr>
          <w:trHeight w:val="100"/>
        </w:trPr>
        <w:tc>
          <w:tcPr>
            <w:tcW w:w="10044" w:type="dxa"/>
            <w:gridSpan w:val="11"/>
            <w:tcBorders>
              <w:top w:val="nil"/>
              <w:left w:val="nil"/>
              <w:bottom w:val="nil"/>
              <w:right w:val="nil"/>
            </w:tcBorders>
          </w:tcPr>
          <w:p w14:paraId="2C8D9E2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   </w:t>
            </w:r>
            <w:r w:rsidRPr="00D84747">
              <w:rPr>
                <w:rFonts w:ascii="Times New Roman" w:hAnsi="Times New Roman" w:cs="Times New Roman"/>
                <w:kern w:val="0"/>
                <w:u w:val="single"/>
              </w:rPr>
              <w:t>International:</w:t>
            </w:r>
          </w:p>
        </w:tc>
      </w:tr>
      <w:tr w:rsidR="002F02C9" w:rsidRPr="00D84747" w14:paraId="056C9B50" w14:textId="77777777">
        <w:trPr>
          <w:trHeight w:val="100"/>
        </w:trPr>
        <w:tc>
          <w:tcPr>
            <w:tcW w:w="1764" w:type="dxa"/>
            <w:gridSpan w:val="3"/>
            <w:tcBorders>
              <w:top w:val="nil"/>
              <w:left w:val="nil"/>
              <w:bottom w:val="nil"/>
              <w:right w:val="nil"/>
            </w:tcBorders>
          </w:tcPr>
          <w:p w14:paraId="2A80F5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2017-Present</w:t>
            </w:r>
          </w:p>
        </w:tc>
        <w:tc>
          <w:tcPr>
            <w:tcW w:w="8280" w:type="dxa"/>
            <w:gridSpan w:val="8"/>
            <w:tcBorders>
              <w:top w:val="nil"/>
              <w:left w:val="nil"/>
              <w:bottom w:val="nil"/>
              <w:right w:val="nil"/>
            </w:tcBorders>
          </w:tcPr>
          <w:p w14:paraId="305D46A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Pan American Hemodynamic and TnECHO Collaborative (Member)</w:t>
            </w:r>
          </w:p>
        </w:tc>
      </w:tr>
      <w:tr w:rsidR="002F02C9" w:rsidRPr="00D84747" w14:paraId="2C15FE76" w14:textId="77777777">
        <w:trPr>
          <w:trHeight w:val="100"/>
        </w:trPr>
        <w:tc>
          <w:tcPr>
            <w:tcW w:w="1764" w:type="dxa"/>
            <w:gridSpan w:val="3"/>
            <w:tcBorders>
              <w:top w:val="nil"/>
              <w:left w:val="nil"/>
              <w:bottom w:val="nil"/>
              <w:right w:val="nil"/>
            </w:tcBorders>
          </w:tcPr>
          <w:p w14:paraId="328EFE5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2C024E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105373F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C95060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54D2FA1F" w14:textId="77777777">
        <w:trPr>
          <w:trHeight w:val="100"/>
        </w:trPr>
        <w:tc>
          <w:tcPr>
            <w:tcW w:w="10044" w:type="dxa"/>
            <w:gridSpan w:val="11"/>
            <w:tcBorders>
              <w:top w:val="nil"/>
              <w:left w:val="nil"/>
              <w:bottom w:val="nil"/>
              <w:right w:val="nil"/>
            </w:tcBorders>
          </w:tcPr>
          <w:p w14:paraId="62CFB15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   </w:t>
            </w:r>
            <w:r w:rsidRPr="00D84747">
              <w:rPr>
                <w:rFonts w:ascii="Times New Roman" w:hAnsi="Times New Roman" w:cs="Times New Roman"/>
                <w:kern w:val="0"/>
                <w:u w:val="single"/>
              </w:rPr>
              <w:t>National:</w:t>
            </w:r>
          </w:p>
        </w:tc>
      </w:tr>
      <w:tr w:rsidR="002F02C9" w:rsidRPr="00D84747" w14:paraId="6AFD1AD2" w14:textId="77777777">
        <w:trPr>
          <w:trHeight w:val="100"/>
        </w:trPr>
        <w:tc>
          <w:tcPr>
            <w:tcW w:w="1764" w:type="dxa"/>
            <w:gridSpan w:val="3"/>
            <w:tcBorders>
              <w:top w:val="nil"/>
              <w:left w:val="nil"/>
              <w:bottom w:val="nil"/>
              <w:right w:val="nil"/>
            </w:tcBorders>
          </w:tcPr>
          <w:p w14:paraId="3CD254D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2005-Present</w:t>
            </w:r>
          </w:p>
        </w:tc>
        <w:tc>
          <w:tcPr>
            <w:tcW w:w="8280" w:type="dxa"/>
            <w:gridSpan w:val="8"/>
            <w:tcBorders>
              <w:top w:val="nil"/>
              <w:left w:val="nil"/>
              <w:bottom w:val="nil"/>
              <w:right w:val="nil"/>
            </w:tcBorders>
          </w:tcPr>
          <w:p w14:paraId="6C0DDDA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American Academy of Pediatrics</w:t>
            </w:r>
          </w:p>
        </w:tc>
      </w:tr>
      <w:tr w:rsidR="002F02C9" w:rsidRPr="00D84747" w14:paraId="2834C858" w14:textId="77777777">
        <w:trPr>
          <w:trHeight w:val="100"/>
        </w:trPr>
        <w:tc>
          <w:tcPr>
            <w:tcW w:w="1764" w:type="dxa"/>
            <w:gridSpan w:val="3"/>
            <w:tcBorders>
              <w:top w:val="nil"/>
              <w:left w:val="nil"/>
              <w:bottom w:val="nil"/>
              <w:right w:val="nil"/>
            </w:tcBorders>
          </w:tcPr>
          <w:p w14:paraId="0AFACB5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256EB5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6B8E7D2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464559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0CA5C17" w14:textId="77777777">
        <w:trPr>
          <w:trHeight w:val="100"/>
        </w:trPr>
        <w:tc>
          <w:tcPr>
            <w:tcW w:w="1764" w:type="dxa"/>
            <w:gridSpan w:val="3"/>
            <w:tcBorders>
              <w:top w:val="nil"/>
              <w:left w:val="nil"/>
              <w:bottom w:val="nil"/>
              <w:right w:val="nil"/>
            </w:tcBorders>
          </w:tcPr>
          <w:p w14:paraId="0BF691D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2011-Present</w:t>
            </w:r>
          </w:p>
        </w:tc>
        <w:tc>
          <w:tcPr>
            <w:tcW w:w="8280" w:type="dxa"/>
            <w:gridSpan w:val="8"/>
            <w:tcBorders>
              <w:top w:val="nil"/>
              <w:left w:val="nil"/>
              <w:bottom w:val="nil"/>
              <w:right w:val="nil"/>
            </w:tcBorders>
          </w:tcPr>
          <w:p w14:paraId="0D44BB1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National Institute of Child Health and Human Development (NICHD) Neonatal Research Network </w:t>
            </w:r>
            <w:r w:rsidRPr="00D84747">
              <w:rPr>
                <w:rFonts w:ascii="Times New Roman" w:hAnsi="Times New Roman" w:cs="Times New Roman"/>
                <w:kern w:val="0"/>
              </w:rPr>
              <w:br/>
              <w:t xml:space="preserve">- Member, Subcommittee "Hydrocortisone treatment of cardiovascular insufficiency in term and late preterm infants: A randomized controlled trial", 2011-2016 </w:t>
            </w:r>
            <w:r w:rsidRPr="00D84747">
              <w:rPr>
                <w:rFonts w:ascii="Times New Roman" w:hAnsi="Times New Roman" w:cs="Times New Roman"/>
                <w:kern w:val="0"/>
              </w:rPr>
              <w:br/>
              <w:t xml:space="preserve">- Member, Subcommittee "Effect of Hydrocortisone on the Cardiac Mass of Premature Intubated Infants", 2011-2016 </w:t>
            </w:r>
            <w:r w:rsidRPr="00D84747">
              <w:rPr>
                <w:rFonts w:ascii="Times New Roman" w:hAnsi="Times New Roman" w:cs="Times New Roman"/>
                <w:kern w:val="0"/>
              </w:rPr>
              <w:br/>
              <w:t>- Member, Subcommittee "Milrinone in Congenital Diaphragmatic Hernia: A Pilot Trial", 2016-present</w:t>
            </w:r>
          </w:p>
        </w:tc>
      </w:tr>
      <w:tr w:rsidR="002F02C9" w:rsidRPr="00D84747" w14:paraId="51663638" w14:textId="77777777">
        <w:trPr>
          <w:trHeight w:val="100"/>
        </w:trPr>
        <w:tc>
          <w:tcPr>
            <w:tcW w:w="1764" w:type="dxa"/>
            <w:gridSpan w:val="3"/>
            <w:tcBorders>
              <w:top w:val="nil"/>
              <w:left w:val="nil"/>
              <w:bottom w:val="nil"/>
              <w:right w:val="nil"/>
            </w:tcBorders>
          </w:tcPr>
          <w:p w14:paraId="0E3BA61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15E872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4272FC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051138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8DC401E" w14:textId="77777777">
        <w:trPr>
          <w:trHeight w:val="100"/>
        </w:trPr>
        <w:tc>
          <w:tcPr>
            <w:tcW w:w="1764" w:type="dxa"/>
            <w:gridSpan w:val="3"/>
            <w:tcBorders>
              <w:top w:val="nil"/>
              <w:left w:val="nil"/>
              <w:bottom w:val="nil"/>
              <w:right w:val="nil"/>
            </w:tcBorders>
          </w:tcPr>
          <w:p w14:paraId="593AF3E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2017-2020</w:t>
            </w:r>
          </w:p>
        </w:tc>
        <w:tc>
          <w:tcPr>
            <w:tcW w:w="8280" w:type="dxa"/>
            <w:gridSpan w:val="8"/>
            <w:tcBorders>
              <w:top w:val="nil"/>
              <w:left w:val="nil"/>
              <w:bottom w:val="nil"/>
              <w:right w:val="nil"/>
            </w:tcBorders>
          </w:tcPr>
          <w:p w14:paraId="45ACFFC0" w14:textId="5F57F083"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Society of Critical Care Medicine </w:t>
            </w:r>
            <w:r w:rsidRPr="00D84747">
              <w:rPr>
                <w:rFonts w:ascii="Times New Roman" w:hAnsi="Times New Roman" w:cs="Times New Roman"/>
                <w:kern w:val="0"/>
              </w:rPr>
              <w:br/>
              <w:t xml:space="preserve">- Member, Critical Care Ultrasound, Pediatric and Neonatal Committee, 2017-2021 </w:t>
            </w:r>
            <w:r w:rsidRPr="00D84747">
              <w:rPr>
                <w:rFonts w:ascii="Times New Roman" w:hAnsi="Times New Roman" w:cs="Times New Roman"/>
                <w:kern w:val="0"/>
              </w:rPr>
              <w:br/>
              <w:t xml:space="preserve">- Vice-Chair, Critical Care Ultrasound, Pediatric and Neonatal Committee, 2018-2019  </w:t>
            </w:r>
            <w:r w:rsidRPr="00D84747">
              <w:rPr>
                <w:rFonts w:ascii="Times New Roman" w:hAnsi="Times New Roman" w:cs="Times New Roman"/>
                <w:kern w:val="0"/>
              </w:rPr>
              <w:br/>
              <w:t xml:space="preserve">- Chair, Critical Care Ultrasound, Pediatric and Neonatal Committee, 2019-2020 </w:t>
            </w:r>
          </w:p>
        </w:tc>
      </w:tr>
      <w:tr w:rsidR="002F02C9" w:rsidRPr="00D84747" w14:paraId="669FDF08" w14:textId="77777777">
        <w:trPr>
          <w:trHeight w:val="100"/>
        </w:trPr>
        <w:tc>
          <w:tcPr>
            <w:tcW w:w="1764" w:type="dxa"/>
            <w:gridSpan w:val="3"/>
            <w:tcBorders>
              <w:top w:val="nil"/>
              <w:left w:val="nil"/>
              <w:bottom w:val="nil"/>
              <w:right w:val="nil"/>
            </w:tcBorders>
          </w:tcPr>
          <w:p w14:paraId="549490C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283AA0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701F29D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695A9C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924785C" w14:textId="77777777">
        <w:trPr>
          <w:trHeight w:val="100"/>
        </w:trPr>
        <w:tc>
          <w:tcPr>
            <w:tcW w:w="1764" w:type="dxa"/>
            <w:gridSpan w:val="3"/>
            <w:tcBorders>
              <w:top w:val="nil"/>
              <w:left w:val="nil"/>
              <w:bottom w:val="nil"/>
              <w:right w:val="nil"/>
            </w:tcBorders>
          </w:tcPr>
          <w:p w14:paraId="1E3C33B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lastRenderedPageBreak/>
              <w:t>2017-Present</w:t>
            </w:r>
          </w:p>
        </w:tc>
        <w:tc>
          <w:tcPr>
            <w:tcW w:w="8280" w:type="dxa"/>
            <w:gridSpan w:val="8"/>
            <w:tcBorders>
              <w:top w:val="nil"/>
              <w:left w:val="nil"/>
              <w:bottom w:val="nil"/>
              <w:right w:val="nil"/>
            </w:tcBorders>
          </w:tcPr>
          <w:p w14:paraId="0698A5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US TnECHO Collaborative (Member)</w:t>
            </w:r>
          </w:p>
        </w:tc>
      </w:tr>
      <w:tr w:rsidR="002F02C9" w:rsidRPr="00D84747" w14:paraId="7FE40E0D" w14:textId="77777777">
        <w:trPr>
          <w:trHeight w:val="100"/>
        </w:trPr>
        <w:tc>
          <w:tcPr>
            <w:tcW w:w="1764" w:type="dxa"/>
            <w:gridSpan w:val="3"/>
            <w:tcBorders>
              <w:top w:val="nil"/>
              <w:left w:val="nil"/>
              <w:bottom w:val="nil"/>
              <w:right w:val="nil"/>
            </w:tcBorders>
          </w:tcPr>
          <w:p w14:paraId="772A23A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6A6D3C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69163FF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5A1EBE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714D331A" w14:textId="77777777">
        <w:trPr>
          <w:trHeight w:val="100"/>
        </w:trPr>
        <w:tc>
          <w:tcPr>
            <w:tcW w:w="1764" w:type="dxa"/>
            <w:gridSpan w:val="3"/>
            <w:tcBorders>
              <w:top w:val="nil"/>
              <w:left w:val="nil"/>
              <w:bottom w:val="nil"/>
              <w:right w:val="nil"/>
            </w:tcBorders>
          </w:tcPr>
          <w:p w14:paraId="6AFC02B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2020-Present</w:t>
            </w:r>
          </w:p>
        </w:tc>
        <w:tc>
          <w:tcPr>
            <w:tcW w:w="8280" w:type="dxa"/>
            <w:gridSpan w:val="8"/>
            <w:tcBorders>
              <w:top w:val="nil"/>
              <w:left w:val="nil"/>
              <w:bottom w:val="nil"/>
              <w:right w:val="nil"/>
            </w:tcBorders>
          </w:tcPr>
          <w:p w14:paraId="6100A88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American Society of Echocardiography (Member)</w:t>
            </w:r>
          </w:p>
        </w:tc>
      </w:tr>
      <w:tr w:rsidR="002F02C9" w:rsidRPr="00D84747" w14:paraId="4BCD9E48" w14:textId="77777777">
        <w:trPr>
          <w:trHeight w:val="100"/>
        </w:trPr>
        <w:tc>
          <w:tcPr>
            <w:tcW w:w="1764" w:type="dxa"/>
            <w:gridSpan w:val="3"/>
            <w:tcBorders>
              <w:top w:val="nil"/>
              <w:left w:val="nil"/>
              <w:bottom w:val="nil"/>
              <w:right w:val="nil"/>
            </w:tcBorders>
          </w:tcPr>
          <w:p w14:paraId="39AE6F4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3EF899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477EA32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044D5D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8562462" w14:textId="77777777">
        <w:trPr>
          <w:trHeight w:val="100"/>
        </w:trPr>
        <w:tc>
          <w:tcPr>
            <w:tcW w:w="1764" w:type="dxa"/>
            <w:gridSpan w:val="3"/>
            <w:tcBorders>
              <w:top w:val="nil"/>
              <w:left w:val="nil"/>
              <w:bottom w:val="nil"/>
              <w:right w:val="nil"/>
            </w:tcBorders>
          </w:tcPr>
          <w:p w14:paraId="2A3E1AE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2023-Present</w:t>
            </w:r>
          </w:p>
        </w:tc>
        <w:tc>
          <w:tcPr>
            <w:tcW w:w="8280" w:type="dxa"/>
            <w:gridSpan w:val="8"/>
            <w:tcBorders>
              <w:top w:val="nil"/>
              <w:left w:val="nil"/>
              <w:bottom w:val="nil"/>
              <w:right w:val="nil"/>
            </w:tcBorders>
          </w:tcPr>
          <w:p w14:paraId="2B9BF01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AAP, Section on Emergency Medicine: POCUS in Pediatrics, Special Interest Group (Member)</w:t>
            </w:r>
          </w:p>
        </w:tc>
      </w:tr>
      <w:tr w:rsidR="002F02C9" w:rsidRPr="00D84747" w14:paraId="10735906" w14:textId="77777777">
        <w:trPr>
          <w:trHeight w:val="100"/>
        </w:trPr>
        <w:tc>
          <w:tcPr>
            <w:tcW w:w="1764" w:type="dxa"/>
            <w:gridSpan w:val="3"/>
            <w:tcBorders>
              <w:top w:val="nil"/>
              <w:left w:val="nil"/>
              <w:bottom w:val="nil"/>
              <w:right w:val="nil"/>
            </w:tcBorders>
          </w:tcPr>
          <w:p w14:paraId="3BBE736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45E324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7CBB8AE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1CDD50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A9B5504" w14:textId="77777777">
        <w:trPr>
          <w:trHeight w:val="100"/>
        </w:trPr>
        <w:tc>
          <w:tcPr>
            <w:tcW w:w="1764" w:type="dxa"/>
            <w:gridSpan w:val="3"/>
            <w:tcBorders>
              <w:top w:val="nil"/>
              <w:left w:val="nil"/>
              <w:bottom w:val="nil"/>
              <w:right w:val="nil"/>
            </w:tcBorders>
          </w:tcPr>
          <w:p w14:paraId="342AF3F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2023-Present</w:t>
            </w:r>
          </w:p>
        </w:tc>
        <w:tc>
          <w:tcPr>
            <w:tcW w:w="8280" w:type="dxa"/>
            <w:gridSpan w:val="8"/>
            <w:tcBorders>
              <w:top w:val="nil"/>
              <w:left w:val="nil"/>
              <w:bottom w:val="nil"/>
              <w:right w:val="nil"/>
            </w:tcBorders>
          </w:tcPr>
          <w:p w14:paraId="6EDE8B8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National Neonatal Point-of-Care Ultrasound Collaborative (Chair)</w:t>
            </w:r>
          </w:p>
        </w:tc>
      </w:tr>
      <w:tr w:rsidR="002F02C9" w:rsidRPr="00D84747" w14:paraId="6E748EBA" w14:textId="77777777">
        <w:trPr>
          <w:trHeight w:val="100"/>
        </w:trPr>
        <w:tc>
          <w:tcPr>
            <w:tcW w:w="1764" w:type="dxa"/>
            <w:gridSpan w:val="3"/>
            <w:tcBorders>
              <w:top w:val="nil"/>
              <w:left w:val="nil"/>
              <w:bottom w:val="nil"/>
              <w:right w:val="nil"/>
            </w:tcBorders>
          </w:tcPr>
          <w:p w14:paraId="6419634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D02790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22EAD4E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5F6219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D5264C9" w14:textId="77777777">
        <w:trPr>
          <w:trHeight w:val="100"/>
        </w:trPr>
        <w:tc>
          <w:tcPr>
            <w:tcW w:w="1764" w:type="dxa"/>
            <w:gridSpan w:val="3"/>
            <w:tcBorders>
              <w:top w:val="nil"/>
              <w:left w:val="nil"/>
              <w:bottom w:val="nil"/>
              <w:right w:val="nil"/>
            </w:tcBorders>
          </w:tcPr>
          <w:p w14:paraId="089457B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DF6529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2DCC14E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94B6AF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5F2CF075" w14:textId="77777777">
        <w:trPr>
          <w:trHeight w:val="100"/>
        </w:trPr>
        <w:tc>
          <w:tcPr>
            <w:tcW w:w="10044" w:type="dxa"/>
            <w:gridSpan w:val="11"/>
            <w:tcBorders>
              <w:top w:val="nil"/>
              <w:left w:val="nil"/>
              <w:bottom w:val="nil"/>
              <w:right w:val="nil"/>
            </w:tcBorders>
          </w:tcPr>
          <w:p w14:paraId="4CF1469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Editorial Positions:</w:t>
            </w:r>
          </w:p>
        </w:tc>
      </w:tr>
      <w:tr w:rsidR="002F02C9" w:rsidRPr="00D84747" w14:paraId="19561CA1" w14:textId="77777777">
        <w:trPr>
          <w:trHeight w:val="100"/>
        </w:trPr>
        <w:tc>
          <w:tcPr>
            <w:tcW w:w="1764" w:type="dxa"/>
            <w:gridSpan w:val="3"/>
            <w:tcBorders>
              <w:top w:val="nil"/>
              <w:left w:val="nil"/>
              <w:bottom w:val="nil"/>
              <w:right w:val="nil"/>
            </w:tcBorders>
          </w:tcPr>
          <w:p w14:paraId="5A1192C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F394AD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2012-Present</w:t>
            </w:r>
          </w:p>
        </w:tc>
        <w:tc>
          <w:tcPr>
            <w:tcW w:w="200" w:type="dxa"/>
            <w:tcBorders>
              <w:top w:val="nil"/>
              <w:left w:val="nil"/>
              <w:bottom w:val="nil"/>
              <w:right w:val="nil"/>
            </w:tcBorders>
          </w:tcPr>
          <w:p w14:paraId="03F9E75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52BB89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Reviewer, The Journal of Pediatrics</w:t>
            </w:r>
          </w:p>
        </w:tc>
      </w:tr>
      <w:tr w:rsidR="002F02C9" w:rsidRPr="00D84747" w14:paraId="0D9A94A8" w14:textId="77777777">
        <w:trPr>
          <w:trHeight w:val="100"/>
        </w:trPr>
        <w:tc>
          <w:tcPr>
            <w:tcW w:w="1764" w:type="dxa"/>
            <w:gridSpan w:val="3"/>
            <w:tcBorders>
              <w:top w:val="nil"/>
              <w:left w:val="nil"/>
              <w:bottom w:val="nil"/>
              <w:right w:val="nil"/>
            </w:tcBorders>
          </w:tcPr>
          <w:p w14:paraId="17950BC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BF2A3F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2014-Present</w:t>
            </w:r>
          </w:p>
        </w:tc>
        <w:tc>
          <w:tcPr>
            <w:tcW w:w="200" w:type="dxa"/>
            <w:tcBorders>
              <w:top w:val="nil"/>
              <w:left w:val="nil"/>
              <w:bottom w:val="nil"/>
              <w:right w:val="nil"/>
            </w:tcBorders>
          </w:tcPr>
          <w:p w14:paraId="36893B8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9BDB37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Reviewer, Pediatric Research</w:t>
            </w:r>
          </w:p>
        </w:tc>
      </w:tr>
      <w:tr w:rsidR="002F02C9" w:rsidRPr="00D84747" w14:paraId="31A5954A" w14:textId="77777777">
        <w:trPr>
          <w:trHeight w:val="100"/>
        </w:trPr>
        <w:tc>
          <w:tcPr>
            <w:tcW w:w="1764" w:type="dxa"/>
            <w:gridSpan w:val="3"/>
            <w:tcBorders>
              <w:top w:val="nil"/>
              <w:left w:val="nil"/>
              <w:bottom w:val="nil"/>
              <w:right w:val="nil"/>
            </w:tcBorders>
          </w:tcPr>
          <w:p w14:paraId="7E459BE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F7A4FC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2017-Present</w:t>
            </w:r>
          </w:p>
        </w:tc>
        <w:tc>
          <w:tcPr>
            <w:tcW w:w="200" w:type="dxa"/>
            <w:tcBorders>
              <w:top w:val="nil"/>
              <w:left w:val="nil"/>
              <w:bottom w:val="nil"/>
              <w:right w:val="nil"/>
            </w:tcBorders>
          </w:tcPr>
          <w:p w14:paraId="22531F9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9EFDAB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Reviewer, Frontiers in Pediatrics</w:t>
            </w:r>
          </w:p>
        </w:tc>
      </w:tr>
      <w:tr w:rsidR="002F02C9" w:rsidRPr="00D84747" w14:paraId="4435AA67" w14:textId="77777777">
        <w:trPr>
          <w:trHeight w:val="100"/>
        </w:trPr>
        <w:tc>
          <w:tcPr>
            <w:tcW w:w="1764" w:type="dxa"/>
            <w:gridSpan w:val="3"/>
            <w:tcBorders>
              <w:top w:val="nil"/>
              <w:left w:val="nil"/>
              <w:bottom w:val="nil"/>
              <w:right w:val="nil"/>
            </w:tcBorders>
          </w:tcPr>
          <w:p w14:paraId="385CFB5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2223E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2017-Present</w:t>
            </w:r>
          </w:p>
        </w:tc>
        <w:tc>
          <w:tcPr>
            <w:tcW w:w="200" w:type="dxa"/>
            <w:tcBorders>
              <w:top w:val="nil"/>
              <w:left w:val="nil"/>
              <w:bottom w:val="nil"/>
              <w:right w:val="nil"/>
            </w:tcBorders>
          </w:tcPr>
          <w:p w14:paraId="56C65ED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3306F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Reviewer, Archives of Diseases in Childhood</w:t>
            </w:r>
          </w:p>
        </w:tc>
      </w:tr>
      <w:tr w:rsidR="002F02C9" w:rsidRPr="00D84747" w14:paraId="531101DC" w14:textId="77777777">
        <w:trPr>
          <w:trHeight w:val="100"/>
        </w:trPr>
        <w:tc>
          <w:tcPr>
            <w:tcW w:w="1764" w:type="dxa"/>
            <w:gridSpan w:val="3"/>
            <w:tcBorders>
              <w:top w:val="nil"/>
              <w:left w:val="nil"/>
              <w:bottom w:val="nil"/>
              <w:right w:val="nil"/>
            </w:tcBorders>
          </w:tcPr>
          <w:p w14:paraId="59D7143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B30A52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2017-Present</w:t>
            </w:r>
          </w:p>
        </w:tc>
        <w:tc>
          <w:tcPr>
            <w:tcW w:w="200" w:type="dxa"/>
            <w:tcBorders>
              <w:top w:val="nil"/>
              <w:left w:val="nil"/>
              <w:bottom w:val="nil"/>
              <w:right w:val="nil"/>
            </w:tcBorders>
          </w:tcPr>
          <w:p w14:paraId="043BC09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3579C3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Editorial Scientific Board Member, Journal of </w:t>
            </w:r>
            <w:r w:rsidRPr="00D84747">
              <w:rPr>
                <w:rFonts w:ascii="weurope" w:hAnsi="weurope" w:cs="weurope"/>
                <w:kern w:val="0"/>
              </w:rPr>
              <w:t>"</w:t>
            </w:r>
            <w:r w:rsidRPr="00D84747">
              <w:rPr>
                <w:rFonts w:ascii="Times New Roman" w:hAnsi="Times New Roman" w:cs="Times New Roman"/>
                <w:kern w:val="0"/>
              </w:rPr>
              <w:t>Hospital de Ni</w:t>
            </w:r>
            <w:r w:rsidRPr="00D84747">
              <w:rPr>
                <w:rFonts w:ascii="weurope" w:hAnsi="weurope" w:cs="weurope"/>
                <w:kern w:val="0"/>
              </w:rPr>
              <w:t>ñ</w:t>
            </w:r>
            <w:r w:rsidRPr="00D84747">
              <w:rPr>
                <w:rFonts w:ascii="Times New Roman" w:hAnsi="Times New Roman" w:cs="Times New Roman"/>
                <w:kern w:val="0"/>
              </w:rPr>
              <w:t>os Ricardo Gutierrez</w:t>
            </w:r>
            <w:r w:rsidRPr="00D84747">
              <w:rPr>
                <w:rFonts w:ascii="weurope" w:hAnsi="weurope" w:cs="weurope"/>
                <w:kern w:val="0"/>
              </w:rPr>
              <w:t>"</w:t>
            </w:r>
            <w:r w:rsidRPr="00D84747">
              <w:rPr>
                <w:rFonts w:ascii="Times New Roman" w:hAnsi="Times New Roman" w:cs="Times New Roman"/>
                <w:kern w:val="0"/>
              </w:rPr>
              <w:t xml:space="preserve"> Buenos Aires, Argentina</w:t>
            </w:r>
          </w:p>
        </w:tc>
      </w:tr>
      <w:tr w:rsidR="002F02C9" w:rsidRPr="00D84747" w14:paraId="292BDD07" w14:textId="77777777">
        <w:trPr>
          <w:trHeight w:val="100"/>
        </w:trPr>
        <w:tc>
          <w:tcPr>
            <w:tcW w:w="1764" w:type="dxa"/>
            <w:gridSpan w:val="3"/>
            <w:tcBorders>
              <w:top w:val="nil"/>
              <w:left w:val="nil"/>
              <w:bottom w:val="nil"/>
              <w:right w:val="nil"/>
            </w:tcBorders>
          </w:tcPr>
          <w:p w14:paraId="4E8135E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DFCD43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2018-Present</w:t>
            </w:r>
          </w:p>
        </w:tc>
        <w:tc>
          <w:tcPr>
            <w:tcW w:w="200" w:type="dxa"/>
            <w:tcBorders>
              <w:top w:val="nil"/>
              <w:left w:val="nil"/>
              <w:bottom w:val="nil"/>
              <w:right w:val="nil"/>
            </w:tcBorders>
          </w:tcPr>
          <w:p w14:paraId="776686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34640A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Reviewer, Journal of Ultrasound in Medicine</w:t>
            </w:r>
          </w:p>
        </w:tc>
      </w:tr>
      <w:tr w:rsidR="002F02C9" w:rsidRPr="00D84747" w14:paraId="4D8E15F6" w14:textId="77777777">
        <w:trPr>
          <w:trHeight w:val="100"/>
        </w:trPr>
        <w:tc>
          <w:tcPr>
            <w:tcW w:w="1764" w:type="dxa"/>
            <w:gridSpan w:val="3"/>
            <w:tcBorders>
              <w:top w:val="nil"/>
              <w:left w:val="nil"/>
              <w:bottom w:val="nil"/>
              <w:right w:val="nil"/>
            </w:tcBorders>
          </w:tcPr>
          <w:p w14:paraId="12CB278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6B7C1D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2019-Present</w:t>
            </w:r>
          </w:p>
        </w:tc>
        <w:tc>
          <w:tcPr>
            <w:tcW w:w="200" w:type="dxa"/>
            <w:tcBorders>
              <w:top w:val="nil"/>
              <w:left w:val="nil"/>
              <w:bottom w:val="nil"/>
              <w:right w:val="nil"/>
            </w:tcBorders>
          </w:tcPr>
          <w:p w14:paraId="2294AC4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CA2D33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Reviewer, American Journal of Perinatology</w:t>
            </w:r>
          </w:p>
        </w:tc>
      </w:tr>
      <w:tr w:rsidR="002F02C9" w:rsidRPr="00D84747" w14:paraId="2F05C99C" w14:textId="77777777">
        <w:trPr>
          <w:trHeight w:val="100"/>
        </w:trPr>
        <w:tc>
          <w:tcPr>
            <w:tcW w:w="1764" w:type="dxa"/>
            <w:gridSpan w:val="3"/>
            <w:tcBorders>
              <w:top w:val="nil"/>
              <w:left w:val="nil"/>
              <w:bottom w:val="nil"/>
              <w:right w:val="nil"/>
            </w:tcBorders>
          </w:tcPr>
          <w:p w14:paraId="5EED598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291789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2020-Present</w:t>
            </w:r>
          </w:p>
        </w:tc>
        <w:tc>
          <w:tcPr>
            <w:tcW w:w="200" w:type="dxa"/>
            <w:tcBorders>
              <w:top w:val="nil"/>
              <w:left w:val="nil"/>
              <w:bottom w:val="nil"/>
              <w:right w:val="nil"/>
            </w:tcBorders>
          </w:tcPr>
          <w:p w14:paraId="31CC618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8C6004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Editorial Advisory Board, European Journal of Pediatrics</w:t>
            </w:r>
          </w:p>
        </w:tc>
      </w:tr>
      <w:tr w:rsidR="002F02C9" w:rsidRPr="00D84747" w14:paraId="38E2FEDB" w14:textId="77777777">
        <w:trPr>
          <w:trHeight w:val="100"/>
        </w:trPr>
        <w:tc>
          <w:tcPr>
            <w:tcW w:w="1764" w:type="dxa"/>
            <w:gridSpan w:val="3"/>
            <w:tcBorders>
              <w:top w:val="nil"/>
              <w:left w:val="nil"/>
              <w:bottom w:val="nil"/>
              <w:right w:val="nil"/>
            </w:tcBorders>
          </w:tcPr>
          <w:p w14:paraId="0C143E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FAA383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2020-Present</w:t>
            </w:r>
          </w:p>
        </w:tc>
        <w:tc>
          <w:tcPr>
            <w:tcW w:w="200" w:type="dxa"/>
            <w:tcBorders>
              <w:top w:val="nil"/>
              <w:left w:val="nil"/>
              <w:bottom w:val="nil"/>
              <w:right w:val="nil"/>
            </w:tcBorders>
          </w:tcPr>
          <w:p w14:paraId="403AED5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FB11E4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Reviewer, European Journal of Pediatrics</w:t>
            </w:r>
          </w:p>
        </w:tc>
      </w:tr>
      <w:tr w:rsidR="002F02C9" w:rsidRPr="00D84747" w14:paraId="7DE0B05B" w14:textId="77777777">
        <w:trPr>
          <w:trHeight w:val="100"/>
        </w:trPr>
        <w:tc>
          <w:tcPr>
            <w:tcW w:w="1764" w:type="dxa"/>
            <w:gridSpan w:val="3"/>
            <w:tcBorders>
              <w:top w:val="nil"/>
              <w:left w:val="nil"/>
              <w:bottom w:val="nil"/>
              <w:right w:val="nil"/>
            </w:tcBorders>
          </w:tcPr>
          <w:p w14:paraId="7757DD7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0D80A2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2022-Present</w:t>
            </w:r>
          </w:p>
        </w:tc>
        <w:tc>
          <w:tcPr>
            <w:tcW w:w="200" w:type="dxa"/>
            <w:tcBorders>
              <w:top w:val="nil"/>
              <w:left w:val="nil"/>
              <w:bottom w:val="nil"/>
              <w:right w:val="nil"/>
            </w:tcBorders>
          </w:tcPr>
          <w:p w14:paraId="7B095D0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1434CA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Editorial Advisory Board, Intensive Care Medicine Paediatric and Neonatal</w:t>
            </w:r>
          </w:p>
        </w:tc>
      </w:tr>
      <w:tr w:rsidR="002F02C9" w:rsidRPr="00D84747" w14:paraId="1F05ECC3" w14:textId="77777777">
        <w:trPr>
          <w:trHeight w:val="100"/>
        </w:trPr>
        <w:tc>
          <w:tcPr>
            <w:tcW w:w="1764" w:type="dxa"/>
            <w:gridSpan w:val="3"/>
            <w:tcBorders>
              <w:top w:val="nil"/>
              <w:left w:val="nil"/>
              <w:bottom w:val="nil"/>
              <w:right w:val="nil"/>
            </w:tcBorders>
          </w:tcPr>
          <w:p w14:paraId="2FDA7F6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C5685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4E49C63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F45421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490D6D2" w14:textId="77777777">
        <w:trPr>
          <w:trHeight w:val="100"/>
        </w:trPr>
        <w:tc>
          <w:tcPr>
            <w:tcW w:w="10044" w:type="dxa"/>
            <w:gridSpan w:val="11"/>
            <w:tcBorders>
              <w:top w:val="nil"/>
              <w:left w:val="nil"/>
              <w:bottom w:val="nil"/>
              <w:right w:val="nil"/>
            </w:tcBorders>
          </w:tcPr>
          <w:p w14:paraId="4158BE7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Academic and Institutional Committees:</w:t>
            </w:r>
          </w:p>
        </w:tc>
      </w:tr>
      <w:tr w:rsidR="002F02C9" w:rsidRPr="00D84747" w14:paraId="645075E0" w14:textId="77777777">
        <w:trPr>
          <w:trHeight w:val="100"/>
        </w:trPr>
        <w:tc>
          <w:tcPr>
            <w:tcW w:w="1764" w:type="dxa"/>
            <w:gridSpan w:val="3"/>
            <w:tcBorders>
              <w:top w:val="nil"/>
              <w:left w:val="nil"/>
              <w:bottom w:val="nil"/>
              <w:right w:val="nil"/>
            </w:tcBorders>
          </w:tcPr>
          <w:p w14:paraId="438DF11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767893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2008-Present</w:t>
            </w:r>
          </w:p>
        </w:tc>
        <w:tc>
          <w:tcPr>
            <w:tcW w:w="200" w:type="dxa"/>
            <w:tcBorders>
              <w:top w:val="nil"/>
              <w:left w:val="nil"/>
              <w:bottom w:val="nil"/>
              <w:right w:val="nil"/>
            </w:tcBorders>
          </w:tcPr>
          <w:p w14:paraId="1A07550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656A04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Member, The Children's Hospital of Philadelphia Perioperative Committee</w:t>
            </w:r>
          </w:p>
        </w:tc>
      </w:tr>
      <w:tr w:rsidR="002F02C9" w:rsidRPr="00D84747" w14:paraId="180C89DD" w14:textId="77777777">
        <w:trPr>
          <w:trHeight w:val="100"/>
        </w:trPr>
        <w:tc>
          <w:tcPr>
            <w:tcW w:w="1764" w:type="dxa"/>
            <w:gridSpan w:val="3"/>
            <w:tcBorders>
              <w:top w:val="nil"/>
              <w:left w:val="nil"/>
              <w:bottom w:val="nil"/>
              <w:right w:val="nil"/>
            </w:tcBorders>
          </w:tcPr>
          <w:p w14:paraId="7DC6EC4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363AB8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2008-Present</w:t>
            </w:r>
          </w:p>
        </w:tc>
        <w:tc>
          <w:tcPr>
            <w:tcW w:w="200" w:type="dxa"/>
            <w:tcBorders>
              <w:top w:val="nil"/>
              <w:left w:val="nil"/>
              <w:bottom w:val="nil"/>
              <w:right w:val="nil"/>
            </w:tcBorders>
          </w:tcPr>
          <w:p w14:paraId="31B8090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C3F00B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Member, The Children's Hospital of Philadelphia Extracorporeal Membrane Oxygenation Committee</w:t>
            </w:r>
          </w:p>
        </w:tc>
      </w:tr>
      <w:tr w:rsidR="002F02C9" w:rsidRPr="00D84747" w14:paraId="38A9A473" w14:textId="77777777">
        <w:trPr>
          <w:trHeight w:val="100"/>
        </w:trPr>
        <w:tc>
          <w:tcPr>
            <w:tcW w:w="1764" w:type="dxa"/>
            <w:gridSpan w:val="3"/>
            <w:tcBorders>
              <w:top w:val="nil"/>
              <w:left w:val="nil"/>
              <w:bottom w:val="nil"/>
              <w:right w:val="nil"/>
            </w:tcBorders>
          </w:tcPr>
          <w:p w14:paraId="34119B1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278410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2011-2014</w:t>
            </w:r>
          </w:p>
        </w:tc>
        <w:tc>
          <w:tcPr>
            <w:tcW w:w="200" w:type="dxa"/>
            <w:tcBorders>
              <w:top w:val="nil"/>
              <w:left w:val="nil"/>
              <w:bottom w:val="nil"/>
              <w:right w:val="nil"/>
            </w:tcBorders>
          </w:tcPr>
          <w:p w14:paraId="7A62E0A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E50B12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Physician Co-Chair, The Children's Hospital of Philadelphia Nutrition Continuous Quality Improvement Committee</w:t>
            </w:r>
          </w:p>
        </w:tc>
      </w:tr>
      <w:tr w:rsidR="002F02C9" w:rsidRPr="00D84747" w14:paraId="3472AA48" w14:textId="77777777">
        <w:trPr>
          <w:trHeight w:val="100"/>
        </w:trPr>
        <w:tc>
          <w:tcPr>
            <w:tcW w:w="1764" w:type="dxa"/>
            <w:gridSpan w:val="3"/>
            <w:tcBorders>
              <w:top w:val="nil"/>
              <w:left w:val="nil"/>
              <w:bottom w:val="nil"/>
              <w:right w:val="nil"/>
            </w:tcBorders>
          </w:tcPr>
          <w:p w14:paraId="5F16A3D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2988E0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2011-Present</w:t>
            </w:r>
          </w:p>
        </w:tc>
        <w:tc>
          <w:tcPr>
            <w:tcW w:w="200" w:type="dxa"/>
            <w:tcBorders>
              <w:top w:val="nil"/>
              <w:left w:val="nil"/>
              <w:bottom w:val="nil"/>
              <w:right w:val="nil"/>
            </w:tcBorders>
          </w:tcPr>
          <w:p w14:paraId="318D865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D67DC1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Member, The Children's Hospital of Philadelphia Neonatal Research Network</w:t>
            </w:r>
          </w:p>
        </w:tc>
      </w:tr>
      <w:tr w:rsidR="002F02C9" w:rsidRPr="00D84747" w14:paraId="48B4B27F" w14:textId="77777777">
        <w:trPr>
          <w:trHeight w:val="100"/>
        </w:trPr>
        <w:tc>
          <w:tcPr>
            <w:tcW w:w="1764" w:type="dxa"/>
            <w:gridSpan w:val="3"/>
            <w:tcBorders>
              <w:top w:val="nil"/>
              <w:left w:val="nil"/>
              <w:bottom w:val="nil"/>
              <w:right w:val="nil"/>
            </w:tcBorders>
          </w:tcPr>
          <w:p w14:paraId="2DFB5CC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F23293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2011-Present</w:t>
            </w:r>
          </w:p>
        </w:tc>
        <w:tc>
          <w:tcPr>
            <w:tcW w:w="200" w:type="dxa"/>
            <w:tcBorders>
              <w:top w:val="nil"/>
              <w:left w:val="nil"/>
              <w:bottom w:val="nil"/>
              <w:right w:val="nil"/>
            </w:tcBorders>
          </w:tcPr>
          <w:p w14:paraId="22F1048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347E8A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Member, The Children's Hospital of Philadelphia Intestinal Rehabilitation Program Advisory Committee</w:t>
            </w:r>
          </w:p>
        </w:tc>
      </w:tr>
      <w:tr w:rsidR="002F02C9" w:rsidRPr="00D84747" w14:paraId="540B2BA8" w14:textId="77777777">
        <w:trPr>
          <w:trHeight w:val="100"/>
        </w:trPr>
        <w:tc>
          <w:tcPr>
            <w:tcW w:w="1764" w:type="dxa"/>
            <w:gridSpan w:val="3"/>
            <w:tcBorders>
              <w:top w:val="nil"/>
              <w:left w:val="nil"/>
              <w:bottom w:val="nil"/>
              <w:right w:val="nil"/>
            </w:tcBorders>
          </w:tcPr>
          <w:p w14:paraId="5730809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AC1DB2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2017-Present</w:t>
            </w:r>
          </w:p>
        </w:tc>
        <w:tc>
          <w:tcPr>
            <w:tcW w:w="200" w:type="dxa"/>
            <w:tcBorders>
              <w:top w:val="nil"/>
              <w:left w:val="nil"/>
              <w:bottom w:val="nil"/>
              <w:right w:val="nil"/>
            </w:tcBorders>
          </w:tcPr>
          <w:p w14:paraId="7A0126C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939A8B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Member, Children's Hospital of Philadelphia, Division of Neonatology Bedside Ultrasound Quality Assurance Committee</w:t>
            </w:r>
          </w:p>
        </w:tc>
      </w:tr>
      <w:tr w:rsidR="002F02C9" w:rsidRPr="00D84747" w14:paraId="362C785D" w14:textId="77777777">
        <w:trPr>
          <w:trHeight w:val="100"/>
        </w:trPr>
        <w:tc>
          <w:tcPr>
            <w:tcW w:w="1764" w:type="dxa"/>
            <w:gridSpan w:val="3"/>
            <w:tcBorders>
              <w:top w:val="nil"/>
              <w:left w:val="nil"/>
              <w:bottom w:val="nil"/>
              <w:right w:val="nil"/>
            </w:tcBorders>
          </w:tcPr>
          <w:p w14:paraId="4B96B3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F6E764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7BBC4A2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17665C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4FB45CBD" w14:textId="77777777">
        <w:trPr>
          <w:trHeight w:val="100"/>
        </w:trPr>
        <w:tc>
          <w:tcPr>
            <w:tcW w:w="10044" w:type="dxa"/>
            <w:gridSpan w:val="11"/>
            <w:tcBorders>
              <w:top w:val="nil"/>
              <w:left w:val="nil"/>
              <w:bottom w:val="nil"/>
              <w:right w:val="nil"/>
            </w:tcBorders>
          </w:tcPr>
          <w:p w14:paraId="63124A2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Major Academic and Clinical Teaching Responsibilities:</w:t>
            </w:r>
          </w:p>
        </w:tc>
      </w:tr>
      <w:tr w:rsidR="002F02C9" w:rsidRPr="00D84747" w14:paraId="48D27D15" w14:textId="77777777">
        <w:trPr>
          <w:trHeight w:val="100"/>
        </w:trPr>
        <w:tc>
          <w:tcPr>
            <w:tcW w:w="1764" w:type="dxa"/>
            <w:gridSpan w:val="3"/>
            <w:tcBorders>
              <w:top w:val="nil"/>
              <w:left w:val="nil"/>
              <w:bottom w:val="nil"/>
              <w:right w:val="nil"/>
            </w:tcBorders>
          </w:tcPr>
          <w:p w14:paraId="5556A7E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8755D8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2007-Present</w:t>
            </w:r>
          </w:p>
        </w:tc>
        <w:tc>
          <w:tcPr>
            <w:tcW w:w="200" w:type="dxa"/>
            <w:tcBorders>
              <w:top w:val="nil"/>
              <w:left w:val="nil"/>
              <w:bottom w:val="nil"/>
              <w:right w:val="nil"/>
            </w:tcBorders>
          </w:tcPr>
          <w:p w14:paraId="4991FED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0EABFF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Instructor, Neonatal Resuscitation Program, Division of Neonatology, The Children's Hospital of Philadelphia</w:t>
            </w:r>
          </w:p>
        </w:tc>
      </w:tr>
      <w:tr w:rsidR="002F02C9" w:rsidRPr="00D84747" w14:paraId="0002044B" w14:textId="77777777">
        <w:trPr>
          <w:trHeight w:val="100"/>
        </w:trPr>
        <w:tc>
          <w:tcPr>
            <w:tcW w:w="1764" w:type="dxa"/>
            <w:gridSpan w:val="3"/>
            <w:tcBorders>
              <w:top w:val="nil"/>
              <w:left w:val="nil"/>
              <w:bottom w:val="nil"/>
              <w:right w:val="nil"/>
            </w:tcBorders>
          </w:tcPr>
          <w:p w14:paraId="4E15641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5AEE83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2008-2011</w:t>
            </w:r>
          </w:p>
        </w:tc>
        <w:tc>
          <w:tcPr>
            <w:tcW w:w="200" w:type="dxa"/>
            <w:tcBorders>
              <w:top w:val="nil"/>
              <w:left w:val="nil"/>
              <w:bottom w:val="nil"/>
              <w:right w:val="nil"/>
            </w:tcBorders>
          </w:tcPr>
          <w:p w14:paraId="420FF9A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9E9237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Instructor, Neonatology Clinical Conference Series, Nissen Fundoplication: Evidence Based Review; Enteroviral Mycarditis and ECMO: Outcomes; An Infant with Tuberous Sclerosis; An Infant with a CCAM and pneumopericardium; Cardiac stun on VA ECMO; Vein of Galen Malformation: Case Presentation; Oxygen Target </w:t>
            </w:r>
            <w:r w:rsidRPr="00D84747">
              <w:rPr>
                <w:rFonts w:ascii="Times New Roman" w:hAnsi="Times New Roman" w:cs="Times New Roman"/>
                <w:kern w:val="0"/>
              </w:rPr>
              <w:lastRenderedPageBreak/>
              <w:t>Saturation in Preterm Babies; The Children's Hospital of Philadelphia</w:t>
            </w:r>
          </w:p>
        </w:tc>
      </w:tr>
      <w:tr w:rsidR="002F02C9" w:rsidRPr="00D84747" w14:paraId="41A48F04" w14:textId="77777777">
        <w:trPr>
          <w:trHeight w:val="100"/>
        </w:trPr>
        <w:tc>
          <w:tcPr>
            <w:tcW w:w="1764" w:type="dxa"/>
            <w:gridSpan w:val="3"/>
            <w:tcBorders>
              <w:top w:val="nil"/>
              <w:left w:val="nil"/>
              <w:bottom w:val="nil"/>
              <w:right w:val="nil"/>
            </w:tcBorders>
          </w:tcPr>
          <w:p w14:paraId="686B5B2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993EF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2008-2011</w:t>
            </w:r>
          </w:p>
        </w:tc>
        <w:tc>
          <w:tcPr>
            <w:tcW w:w="200" w:type="dxa"/>
            <w:tcBorders>
              <w:top w:val="nil"/>
              <w:left w:val="nil"/>
              <w:bottom w:val="nil"/>
              <w:right w:val="nil"/>
            </w:tcBorders>
          </w:tcPr>
          <w:p w14:paraId="3B5552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35D697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Instructor, Morbidity and Mortality Conferences </w:t>
            </w:r>
            <w:r w:rsidRPr="00D84747">
              <w:rPr>
                <w:rFonts w:ascii="weurope" w:hAnsi="weurope" w:cs="weurope"/>
                <w:kern w:val="0"/>
              </w:rPr>
              <w:t>-</w:t>
            </w:r>
            <w:r w:rsidRPr="00D84747">
              <w:rPr>
                <w:rFonts w:ascii="Times New Roman" w:hAnsi="Times New Roman" w:cs="Times New Roman"/>
                <w:kern w:val="0"/>
              </w:rPr>
              <w:t xml:space="preserve"> VSD and PDA Management; Hypoxic Ischemic Encephalopathy; Management of Hyperbilirubinemia in Premature Infants; Pulmonary Hemorrhage; Transverse Vaginal Septum and Manitoba Syndrome; The Children's Hospital of Philadelphia and Hospital of the University of Pennsylvania</w:t>
            </w:r>
          </w:p>
        </w:tc>
      </w:tr>
      <w:tr w:rsidR="002F02C9" w:rsidRPr="00D84747" w14:paraId="44A6953D" w14:textId="77777777">
        <w:trPr>
          <w:trHeight w:val="100"/>
        </w:trPr>
        <w:tc>
          <w:tcPr>
            <w:tcW w:w="1764" w:type="dxa"/>
            <w:gridSpan w:val="3"/>
            <w:tcBorders>
              <w:top w:val="nil"/>
              <w:left w:val="nil"/>
              <w:bottom w:val="nil"/>
              <w:right w:val="nil"/>
            </w:tcBorders>
          </w:tcPr>
          <w:p w14:paraId="610F658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6B75E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2009-2012</w:t>
            </w:r>
          </w:p>
        </w:tc>
        <w:tc>
          <w:tcPr>
            <w:tcW w:w="200" w:type="dxa"/>
            <w:tcBorders>
              <w:top w:val="nil"/>
              <w:left w:val="nil"/>
              <w:bottom w:val="nil"/>
              <w:right w:val="nil"/>
            </w:tcBorders>
          </w:tcPr>
          <w:p w14:paraId="63A619D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63AB109" w14:textId="23588AC0"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Monthly Resident Curriculum Lecture Series, "Non-Invasive Ventilation," Hospital of the University of Pennsylvania, Philadelphia, PA</w:t>
            </w:r>
          </w:p>
        </w:tc>
      </w:tr>
      <w:tr w:rsidR="002F02C9" w:rsidRPr="00D84747" w14:paraId="27E3A9EA" w14:textId="77777777">
        <w:trPr>
          <w:trHeight w:val="100"/>
        </w:trPr>
        <w:tc>
          <w:tcPr>
            <w:tcW w:w="1764" w:type="dxa"/>
            <w:gridSpan w:val="3"/>
            <w:tcBorders>
              <w:top w:val="nil"/>
              <w:left w:val="nil"/>
              <w:bottom w:val="nil"/>
              <w:right w:val="nil"/>
            </w:tcBorders>
          </w:tcPr>
          <w:p w14:paraId="45B81F7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39B53E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2011-Present</w:t>
            </w:r>
          </w:p>
        </w:tc>
        <w:tc>
          <w:tcPr>
            <w:tcW w:w="200" w:type="dxa"/>
            <w:tcBorders>
              <w:top w:val="nil"/>
              <w:left w:val="nil"/>
              <w:bottom w:val="nil"/>
              <w:right w:val="nil"/>
            </w:tcBorders>
          </w:tcPr>
          <w:p w14:paraId="38EE5F3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BC7B7D1" w14:textId="16CFBB99"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Neonatal Fellows Physiology Curriculum - Respiratory Failure in Newborns Course, Perelman School of Medicine at the University of Pennsylvania</w:t>
            </w:r>
          </w:p>
        </w:tc>
      </w:tr>
      <w:tr w:rsidR="002F02C9" w:rsidRPr="00D84747" w14:paraId="77944286" w14:textId="77777777">
        <w:trPr>
          <w:trHeight w:val="100"/>
        </w:trPr>
        <w:tc>
          <w:tcPr>
            <w:tcW w:w="1764" w:type="dxa"/>
            <w:gridSpan w:val="3"/>
            <w:tcBorders>
              <w:top w:val="nil"/>
              <w:left w:val="nil"/>
              <w:bottom w:val="nil"/>
              <w:right w:val="nil"/>
            </w:tcBorders>
          </w:tcPr>
          <w:p w14:paraId="63FA397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17A902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2011-Present</w:t>
            </w:r>
          </w:p>
        </w:tc>
        <w:tc>
          <w:tcPr>
            <w:tcW w:w="200" w:type="dxa"/>
            <w:tcBorders>
              <w:top w:val="nil"/>
              <w:left w:val="nil"/>
              <w:bottom w:val="nil"/>
              <w:right w:val="nil"/>
            </w:tcBorders>
          </w:tcPr>
          <w:p w14:paraId="25F9C5F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A2BA63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Instructor, Neonatal-Perinatal Conference Series, - Chemotherapy and Pregnancy; Myelomeningocele MOMs Trial; Birth Trauma and Skeletal Dysplasias; Gestational Carriers; Congenital Heart Disease and Gestational Diabetes; Urogenital Sinus; Candida Sepsis in the NICU; Congenital Diaphragmatic Hernia; 5q Deletion Syndrome; Hospital of the University of Pennsylvania</w:t>
            </w:r>
          </w:p>
        </w:tc>
      </w:tr>
      <w:tr w:rsidR="002F02C9" w:rsidRPr="00D84747" w14:paraId="626D676D" w14:textId="77777777">
        <w:trPr>
          <w:trHeight w:val="100"/>
        </w:trPr>
        <w:tc>
          <w:tcPr>
            <w:tcW w:w="1764" w:type="dxa"/>
            <w:gridSpan w:val="3"/>
            <w:tcBorders>
              <w:top w:val="nil"/>
              <w:left w:val="nil"/>
              <w:bottom w:val="nil"/>
              <w:right w:val="nil"/>
            </w:tcBorders>
          </w:tcPr>
          <w:p w14:paraId="0DC917E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6A5B65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2011-Present</w:t>
            </w:r>
          </w:p>
        </w:tc>
        <w:tc>
          <w:tcPr>
            <w:tcW w:w="200" w:type="dxa"/>
            <w:tcBorders>
              <w:top w:val="nil"/>
              <w:left w:val="nil"/>
              <w:bottom w:val="nil"/>
              <w:right w:val="nil"/>
            </w:tcBorders>
          </w:tcPr>
          <w:p w14:paraId="4E50991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50D18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Annual ECMO Course for Physicians, The Children's Hospital of Philadelphia</w:t>
            </w:r>
          </w:p>
        </w:tc>
      </w:tr>
      <w:tr w:rsidR="002F02C9" w:rsidRPr="00D84747" w14:paraId="46E5082F" w14:textId="77777777">
        <w:trPr>
          <w:trHeight w:val="100"/>
        </w:trPr>
        <w:tc>
          <w:tcPr>
            <w:tcW w:w="1764" w:type="dxa"/>
            <w:gridSpan w:val="3"/>
            <w:tcBorders>
              <w:top w:val="nil"/>
              <w:left w:val="nil"/>
              <w:bottom w:val="nil"/>
              <w:right w:val="nil"/>
            </w:tcBorders>
          </w:tcPr>
          <w:p w14:paraId="1A25BC2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4B0122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2011-Present</w:t>
            </w:r>
          </w:p>
        </w:tc>
        <w:tc>
          <w:tcPr>
            <w:tcW w:w="200" w:type="dxa"/>
            <w:tcBorders>
              <w:top w:val="nil"/>
              <w:left w:val="nil"/>
              <w:bottom w:val="nil"/>
              <w:right w:val="nil"/>
            </w:tcBorders>
          </w:tcPr>
          <w:p w14:paraId="61B5A19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005BB0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ECMO Specialist Training Course, The Children's Hospital of Philadelphia</w:t>
            </w:r>
          </w:p>
        </w:tc>
      </w:tr>
      <w:tr w:rsidR="002F02C9" w:rsidRPr="00D84747" w14:paraId="355AAB4D" w14:textId="77777777">
        <w:trPr>
          <w:trHeight w:val="100"/>
        </w:trPr>
        <w:tc>
          <w:tcPr>
            <w:tcW w:w="1764" w:type="dxa"/>
            <w:gridSpan w:val="3"/>
            <w:tcBorders>
              <w:top w:val="nil"/>
              <w:left w:val="nil"/>
              <w:bottom w:val="nil"/>
              <w:right w:val="nil"/>
            </w:tcBorders>
          </w:tcPr>
          <w:p w14:paraId="5B77CA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DA3E2B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2012-Present</w:t>
            </w:r>
          </w:p>
        </w:tc>
        <w:tc>
          <w:tcPr>
            <w:tcW w:w="200" w:type="dxa"/>
            <w:tcBorders>
              <w:top w:val="nil"/>
              <w:left w:val="nil"/>
              <w:bottom w:val="nil"/>
              <w:right w:val="nil"/>
            </w:tcBorders>
          </w:tcPr>
          <w:p w14:paraId="333C5FF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E3B55E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Monthly Resident Curriculum Lecture Series - The Surgical Neonate, The Children's Hospital of Philadelphia</w:t>
            </w:r>
          </w:p>
        </w:tc>
      </w:tr>
      <w:tr w:rsidR="002F02C9" w:rsidRPr="00D84747" w14:paraId="15C843DA" w14:textId="77777777">
        <w:trPr>
          <w:trHeight w:val="100"/>
        </w:trPr>
        <w:tc>
          <w:tcPr>
            <w:tcW w:w="1764" w:type="dxa"/>
            <w:gridSpan w:val="3"/>
            <w:tcBorders>
              <w:top w:val="nil"/>
              <w:left w:val="nil"/>
              <w:bottom w:val="nil"/>
              <w:right w:val="nil"/>
            </w:tcBorders>
          </w:tcPr>
          <w:p w14:paraId="726A678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712E64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2012</w:t>
            </w:r>
          </w:p>
        </w:tc>
        <w:tc>
          <w:tcPr>
            <w:tcW w:w="200" w:type="dxa"/>
            <w:tcBorders>
              <w:top w:val="nil"/>
              <w:left w:val="nil"/>
              <w:bottom w:val="nil"/>
              <w:right w:val="nil"/>
            </w:tcBorders>
          </w:tcPr>
          <w:p w14:paraId="2B1A422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967FFAC" w14:textId="3A5C99E0"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Lecturer, Neo-Surgical Education Day, </w:t>
            </w:r>
            <w:r w:rsidRPr="00D84747">
              <w:rPr>
                <w:rFonts w:ascii="weurope" w:hAnsi="weurope" w:cs="weurope"/>
                <w:kern w:val="0"/>
              </w:rPr>
              <w:t>"</w:t>
            </w:r>
            <w:r w:rsidRPr="00D84747">
              <w:rPr>
                <w:rFonts w:ascii="Times New Roman" w:hAnsi="Times New Roman" w:cs="Times New Roman"/>
                <w:kern w:val="0"/>
              </w:rPr>
              <w:t>Necrotizing Enterocolitis: The NEST Trial,</w:t>
            </w:r>
            <w:r w:rsidRPr="00D84747">
              <w:rPr>
                <w:rFonts w:ascii="weurope" w:hAnsi="weurope" w:cs="weurope"/>
                <w:kern w:val="0"/>
              </w:rPr>
              <w:t>"</w:t>
            </w:r>
            <w:r w:rsidRPr="00D84747">
              <w:rPr>
                <w:rFonts w:ascii="Times New Roman" w:hAnsi="Times New Roman" w:cs="Times New Roman"/>
                <w:kern w:val="0"/>
              </w:rPr>
              <w:t xml:space="preserve"> Hospital of the University of Pennsylvania, Philadelphia, PA</w:t>
            </w:r>
          </w:p>
        </w:tc>
      </w:tr>
      <w:tr w:rsidR="002F02C9" w:rsidRPr="00D84747" w14:paraId="69691130" w14:textId="77777777">
        <w:trPr>
          <w:trHeight w:val="100"/>
        </w:trPr>
        <w:tc>
          <w:tcPr>
            <w:tcW w:w="1764" w:type="dxa"/>
            <w:gridSpan w:val="3"/>
            <w:tcBorders>
              <w:top w:val="nil"/>
              <w:left w:val="nil"/>
              <w:bottom w:val="nil"/>
              <w:right w:val="nil"/>
            </w:tcBorders>
          </w:tcPr>
          <w:p w14:paraId="3EDFB7E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79F954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2013-2016</w:t>
            </w:r>
          </w:p>
        </w:tc>
        <w:tc>
          <w:tcPr>
            <w:tcW w:w="200" w:type="dxa"/>
            <w:tcBorders>
              <w:top w:val="nil"/>
              <w:left w:val="nil"/>
              <w:bottom w:val="nil"/>
              <w:right w:val="nil"/>
            </w:tcBorders>
          </w:tcPr>
          <w:p w14:paraId="302E95A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62F8E0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Instructor, Neonatology Clinical Conference Series - NEC and NEST Trial, The Children's Hospital of Philadelphia</w:t>
            </w:r>
          </w:p>
        </w:tc>
      </w:tr>
      <w:tr w:rsidR="002F02C9" w:rsidRPr="00D84747" w14:paraId="32A769AF" w14:textId="77777777">
        <w:trPr>
          <w:trHeight w:val="100"/>
        </w:trPr>
        <w:tc>
          <w:tcPr>
            <w:tcW w:w="1764" w:type="dxa"/>
            <w:gridSpan w:val="3"/>
            <w:tcBorders>
              <w:top w:val="nil"/>
              <w:left w:val="nil"/>
              <w:bottom w:val="nil"/>
              <w:right w:val="nil"/>
            </w:tcBorders>
          </w:tcPr>
          <w:p w14:paraId="7EC54C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2120AA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2013-2016</w:t>
            </w:r>
          </w:p>
        </w:tc>
        <w:tc>
          <w:tcPr>
            <w:tcW w:w="200" w:type="dxa"/>
            <w:tcBorders>
              <w:top w:val="nil"/>
              <w:left w:val="nil"/>
              <w:bottom w:val="nil"/>
              <w:right w:val="nil"/>
            </w:tcBorders>
          </w:tcPr>
          <w:p w14:paraId="39306C4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1B6F37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Yearly Neonatal and Surgical Fellow's Didactics Lecture-NEC: Laparotomy versus Peritoneal Drainage in Infants &lt;1000g. The debate continues, The Children's Hospital of Philadelphia</w:t>
            </w:r>
          </w:p>
        </w:tc>
      </w:tr>
      <w:tr w:rsidR="002F02C9" w:rsidRPr="00D84747" w14:paraId="113F202E" w14:textId="77777777">
        <w:trPr>
          <w:trHeight w:val="100"/>
        </w:trPr>
        <w:tc>
          <w:tcPr>
            <w:tcW w:w="1764" w:type="dxa"/>
            <w:gridSpan w:val="3"/>
            <w:tcBorders>
              <w:top w:val="nil"/>
              <w:left w:val="nil"/>
              <w:bottom w:val="nil"/>
              <w:right w:val="nil"/>
            </w:tcBorders>
          </w:tcPr>
          <w:p w14:paraId="5B8E3AA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A6D484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2013-Present</w:t>
            </w:r>
          </w:p>
        </w:tc>
        <w:tc>
          <w:tcPr>
            <w:tcW w:w="200" w:type="dxa"/>
            <w:tcBorders>
              <w:top w:val="nil"/>
              <w:left w:val="nil"/>
              <w:bottom w:val="nil"/>
              <w:right w:val="nil"/>
            </w:tcBorders>
          </w:tcPr>
          <w:p w14:paraId="4D7B82D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6568BD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Yearly Anesthesia Fellow's Lecture: Transitional Circulation, The Children's Hospital of Philadelphia</w:t>
            </w:r>
          </w:p>
        </w:tc>
      </w:tr>
      <w:tr w:rsidR="002F02C9" w:rsidRPr="00D84747" w14:paraId="58F386D9" w14:textId="77777777">
        <w:trPr>
          <w:trHeight w:val="100"/>
        </w:trPr>
        <w:tc>
          <w:tcPr>
            <w:tcW w:w="1764" w:type="dxa"/>
            <w:gridSpan w:val="3"/>
            <w:tcBorders>
              <w:top w:val="nil"/>
              <w:left w:val="nil"/>
              <w:bottom w:val="nil"/>
              <w:right w:val="nil"/>
            </w:tcBorders>
          </w:tcPr>
          <w:p w14:paraId="3DC2483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1597F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2014-Present</w:t>
            </w:r>
          </w:p>
        </w:tc>
        <w:tc>
          <w:tcPr>
            <w:tcW w:w="200" w:type="dxa"/>
            <w:tcBorders>
              <w:top w:val="nil"/>
              <w:left w:val="nil"/>
              <w:bottom w:val="nil"/>
              <w:right w:val="nil"/>
            </w:tcBorders>
          </w:tcPr>
          <w:p w14:paraId="417A9F2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838DFE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Facilitator, ECMO Elective Pediatric Resident Rotation: Neonatal ECMO, The Children's Hospital of Philadelphia</w:t>
            </w:r>
          </w:p>
        </w:tc>
      </w:tr>
      <w:tr w:rsidR="002F02C9" w:rsidRPr="00D84747" w14:paraId="5F1D31D9" w14:textId="77777777">
        <w:trPr>
          <w:trHeight w:val="100"/>
        </w:trPr>
        <w:tc>
          <w:tcPr>
            <w:tcW w:w="1764" w:type="dxa"/>
            <w:gridSpan w:val="3"/>
            <w:tcBorders>
              <w:top w:val="nil"/>
              <w:left w:val="nil"/>
              <w:bottom w:val="nil"/>
              <w:right w:val="nil"/>
            </w:tcBorders>
          </w:tcPr>
          <w:p w14:paraId="1189276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5BA25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2014</w:t>
            </w:r>
          </w:p>
        </w:tc>
        <w:tc>
          <w:tcPr>
            <w:tcW w:w="200" w:type="dxa"/>
            <w:tcBorders>
              <w:top w:val="nil"/>
              <w:left w:val="nil"/>
              <w:bottom w:val="nil"/>
              <w:right w:val="nil"/>
            </w:tcBorders>
          </w:tcPr>
          <w:p w14:paraId="615026E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AF0B35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Clinical Consensus - Sedation of The Mechanically Ventilated Neonate, The Children's Hospital of Philadelphia</w:t>
            </w:r>
          </w:p>
        </w:tc>
      </w:tr>
      <w:tr w:rsidR="002F02C9" w:rsidRPr="00D84747" w14:paraId="54049E2A" w14:textId="77777777">
        <w:trPr>
          <w:trHeight w:val="100"/>
        </w:trPr>
        <w:tc>
          <w:tcPr>
            <w:tcW w:w="1764" w:type="dxa"/>
            <w:gridSpan w:val="3"/>
            <w:tcBorders>
              <w:top w:val="nil"/>
              <w:left w:val="nil"/>
              <w:bottom w:val="nil"/>
              <w:right w:val="nil"/>
            </w:tcBorders>
          </w:tcPr>
          <w:p w14:paraId="7E0E4DD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5CCFC3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2014</w:t>
            </w:r>
          </w:p>
        </w:tc>
        <w:tc>
          <w:tcPr>
            <w:tcW w:w="200" w:type="dxa"/>
            <w:tcBorders>
              <w:top w:val="nil"/>
              <w:left w:val="nil"/>
              <w:bottom w:val="nil"/>
              <w:right w:val="nil"/>
            </w:tcBorders>
          </w:tcPr>
          <w:p w14:paraId="23F371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D4B122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"Severe Chronic Lung Disease Today: Diagnostic and Management Challenges, Use of 2D Echocardiogram in the Diagnosis and Monitoring of Pulmonary Hypertension," The Children's Hospital of Philadelphia</w:t>
            </w:r>
          </w:p>
        </w:tc>
      </w:tr>
      <w:tr w:rsidR="002F02C9" w:rsidRPr="00D84747" w14:paraId="07FF5A4C" w14:textId="77777777">
        <w:trPr>
          <w:trHeight w:val="100"/>
        </w:trPr>
        <w:tc>
          <w:tcPr>
            <w:tcW w:w="1764" w:type="dxa"/>
            <w:gridSpan w:val="3"/>
            <w:tcBorders>
              <w:top w:val="nil"/>
              <w:left w:val="nil"/>
              <w:bottom w:val="nil"/>
              <w:right w:val="nil"/>
            </w:tcBorders>
          </w:tcPr>
          <w:p w14:paraId="503480F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94501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2015</w:t>
            </w:r>
          </w:p>
        </w:tc>
        <w:tc>
          <w:tcPr>
            <w:tcW w:w="200" w:type="dxa"/>
            <w:tcBorders>
              <w:top w:val="nil"/>
              <w:left w:val="nil"/>
              <w:bottom w:val="nil"/>
              <w:right w:val="nil"/>
            </w:tcBorders>
          </w:tcPr>
          <w:p w14:paraId="374C614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83C2FB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Instructor, Fellow Boot Camp, The Children's Hospital of Philadelphia</w:t>
            </w:r>
          </w:p>
        </w:tc>
      </w:tr>
      <w:tr w:rsidR="002F02C9" w:rsidRPr="00D84747" w14:paraId="7F4A2392" w14:textId="77777777">
        <w:trPr>
          <w:trHeight w:val="100"/>
        </w:trPr>
        <w:tc>
          <w:tcPr>
            <w:tcW w:w="1764" w:type="dxa"/>
            <w:gridSpan w:val="3"/>
            <w:tcBorders>
              <w:top w:val="nil"/>
              <w:left w:val="nil"/>
              <w:bottom w:val="nil"/>
              <w:right w:val="nil"/>
            </w:tcBorders>
          </w:tcPr>
          <w:p w14:paraId="6A37CEC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A0498D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2015</w:t>
            </w:r>
          </w:p>
        </w:tc>
        <w:tc>
          <w:tcPr>
            <w:tcW w:w="200" w:type="dxa"/>
            <w:tcBorders>
              <w:top w:val="nil"/>
              <w:left w:val="nil"/>
              <w:bottom w:val="nil"/>
              <w:right w:val="nil"/>
            </w:tcBorders>
          </w:tcPr>
          <w:p w14:paraId="1D681CD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E27288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Instructor &amp; Lecturer, Pediatric Emergency Medicine and Critical Care Medicine, Bedside Ultrasound Course, Fluid and Cardiac Function, The Children's Hospital of Philadelphia</w:t>
            </w:r>
          </w:p>
        </w:tc>
      </w:tr>
      <w:tr w:rsidR="002F02C9" w:rsidRPr="00D84747" w14:paraId="28DA18A6" w14:textId="77777777">
        <w:trPr>
          <w:trHeight w:val="100"/>
        </w:trPr>
        <w:tc>
          <w:tcPr>
            <w:tcW w:w="1764" w:type="dxa"/>
            <w:gridSpan w:val="3"/>
            <w:tcBorders>
              <w:top w:val="nil"/>
              <w:left w:val="nil"/>
              <w:bottom w:val="nil"/>
              <w:right w:val="nil"/>
            </w:tcBorders>
          </w:tcPr>
          <w:p w14:paraId="5A438D2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C8AE76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2016</w:t>
            </w:r>
          </w:p>
        </w:tc>
        <w:tc>
          <w:tcPr>
            <w:tcW w:w="200" w:type="dxa"/>
            <w:tcBorders>
              <w:top w:val="nil"/>
              <w:left w:val="nil"/>
              <w:bottom w:val="nil"/>
              <w:right w:val="nil"/>
            </w:tcBorders>
          </w:tcPr>
          <w:p w14:paraId="27DC839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1B1B0D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Instructor, PICC Line Placement Under Ultrasound: Guidance Sessions for Nurses and Nurse Practitioners, The Children's Hospital of Philadelphia</w:t>
            </w:r>
          </w:p>
        </w:tc>
      </w:tr>
      <w:tr w:rsidR="002F02C9" w:rsidRPr="00D84747" w14:paraId="3E22AAB2" w14:textId="77777777">
        <w:trPr>
          <w:trHeight w:val="100"/>
        </w:trPr>
        <w:tc>
          <w:tcPr>
            <w:tcW w:w="1764" w:type="dxa"/>
            <w:gridSpan w:val="3"/>
            <w:tcBorders>
              <w:top w:val="nil"/>
              <w:left w:val="nil"/>
              <w:bottom w:val="nil"/>
              <w:right w:val="nil"/>
            </w:tcBorders>
          </w:tcPr>
          <w:p w14:paraId="51F06B6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F5512C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2016</w:t>
            </w:r>
          </w:p>
        </w:tc>
        <w:tc>
          <w:tcPr>
            <w:tcW w:w="200" w:type="dxa"/>
            <w:tcBorders>
              <w:top w:val="nil"/>
              <w:left w:val="nil"/>
              <w:bottom w:val="nil"/>
              <w:right w:val="nil"/>
            </w:tcBorders>
          </w:tcPr>
          <w:p w14:paraId="4DBD42C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0B72C1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Neonatology Fellows Didactics: Cardiovascular Physiology, Children's Hospital of Philadelphia</w:t>
            </w:r>
          </w:p>
        </w:tc>
      </w:tr>
      <w:tr w:rsidR="002F02C9" w:rsidRPr="00D84747" w14:paraId="1FFDFD54" w14:textId="77777777">
        <w:trPr>
          <w:trHeight w:val="100"/>
        </w:trPr>
        <w:tc>
          <w:tcPr>
            <w:tcW w:w="1764" w:type="dxa"/>
            <w:gridSpan w:val="3"/>
            <w:tcBorders>
              <w:top w:val="nil"/>
              <w:left w:val="nil"/>
              <w:bottom w:val="nil"/>
              <w:right w:val="nil"/>
            </w:tcBorders>
          </w:tcPr>
          <w:p w14:paraId="52FB47C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CFC8FD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2016</w:t>
            </w:r>
          </w:p>
        </w:tc>
        <w:tc>
          <w:tcPr>
            <w:tcW w:w="200" w:type="dxa"/>
            <w:tcBorders>
              <w:top w:val="nil"/>
              <w:left w:val="nil"/>
              <w:bottom w:val="nil"/>
              <w:right w:val="nil"/>
            </w:tcBorders>
          </w:tcPr>
          <w:p w14:paraId="5026944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3124C1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Radiology Conference: NICU Point-of-Care Ultrasound Program, Children's Hospital of Philadelphia</w:t>
            </w:r>
          </w:p>
        </w:tc>
      </w:tr>
      <w:tr w:rsidR="002F02C9" w:rsidRPr="00D84747" w14:paraId="3D332E48" w14:textId="77777777">
        <w:trPr>
          <w:trHeight w:val="100"/>
        </w:trPr>
        <w:tc>
          <w:tcPr>
            <w:tcW w:w="1764" w:type="dxa"/>
            <w:gridSpan w:val="3"/>
            <w:tcBorders>
              <w:top w:val="nil"/>
              <w:left w:val="nil"/>
              <w:bottom w:val="nil"/>
              <w:right w:val="nil"/>
            </w:tcBorders>
          </w:tcPr>
          <w:p w14:paraId="6DEC337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97E4B2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2017-Present</w:t>
            </w:r>
          </w:p>
        </w:tc>
        <w:tc>
          <w:tcPr>
            <w:tcW w:w="200" w:type="dxa"/>
            <w:tcBorders>
              <w:top w:val="nil"/>
              <w:left w:val="nil"/>
              <w:bottom w:val="nil"/>
              <w:right w:val="nil"/>
            </w:tcBorders>
          </w:tcPr>
          <w:p w14:paraId="1D1697A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6C48BC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Presenter at monthly Neonatology Fellowship Didactics on Point-of-Care Ultrasound for first year (Junior) Fellows, Children's Hospital of Philadelphia</w:t>
            </w:r>
          </w:p>
        </w:tc>
      </w:tr>
      <w:tr w:rsidR="002F02C9" w:rsidRPr="00D84747" w14:paraId="5B913F71" w14:textId="77777777">
        <w:trPr>
          <w:trHeight w:val="100"/>
        </w:trPr>
        <w:tc>
          <w:tcPr>
            <w:tcW w:w="1764" w:type="dxa"/>
            <w:gridSpan w:val="3"/>
            <w:tcBorders>
              <w:top w:val="nil"/>
              <w:left w:val="nil"/>
              <w:bottom w:val="nil"/>
              <w:right w:val="nil"/>
            </w:tcBorders>
          </w:tcPr>
          <w:p w14:paraId="6F8343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9C4E3F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2017-Present</w:t>
            </w:r>
          </w:p>
        </w:tc>
        <w:tc>
          <w:tcPr>
            <w:tcW w:w="200" w:type="dxa"/>
            <w:tcBorders>
              <w:top w:val="nil"/>
              <w:left w:val="nil"/>
              <w:bottom w:val="nil"/>
              <w:right w:val="nil"/>
            </w:tcBorders>
          </w:tcPr>
          <w:p w14:paraId="316ACBD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91B68D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Development of Fellowship Didactics Curriculum on Point-of-Care Ultrasound; NICU Ultrasound Program, Children's Hospital of Philadelphia</w:t>
            </w:r>
          </w:p>
        </w:tc>
      </w:tr>
      <w:tr w:rsidR="002F02C9" w:rsidRPr="00D84747" w14:paraId="1A83F302" w14:textId="77777777">
        <w:trPr>
          <w:trHeight w:val="100"/>
        </w:trPr>
        <w:tc>
          <w:tcPr>
            <w:tcW w:w="1764" w:type="dxa"/>
            <w:gridSpan w:val="3"/>
            <w:tcBorders>
              <w:top w:val="nil"/>
              <w:left w:val="nil"/>
              <w:bottom w:val="nil"/>
              <w:right w:val="nil"/>
            </w:tcBorders>
          </w:tcPr>
          <w:p w14:paraId="6E3BB54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3A56B5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2017-Present</w:t>
            </w:r>
          </w:p>
        </w:tc>
        <w:tc>
          <w:tcPr>
            <w:tcW w:w="200" w:type="dxa"/>
            <w:tcBorders>
              <w:top w:val="nil"/>
              <w:left w:val="nil"/>
              <w:bottom w:val="nil"/>
              <w:right w:val="nil"/>
            </w:tcBorders>
          </w:tcPr>
          <w:p w14:paraId="7C138B4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4D3C04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Presenter at monthly Radiology Conference, Children's Hospital of Philadelphia</w:t>
            </w:r>
          </w:p>
        </w:tc>
      </w:tr>
      <w:tr w:rsidR="002F02C9" w:rsidRPr="00D84747" w14:paraId="5F4BAD2A" w14:textId="77777777">
        <w:trPr>
          <w:trHeight w:val="100"/>
        </w:trPr>
        <w:tc>
          <w:tcPr>
            <w:tcW w:w="1764" w:type="dxa"/>
            <w:gridSpan w:val="3"/>
            <w:tcBorders>
              <w:top w:val="nil"/>
              <w:left w:val="nil"/>
              <w:bottom w:val="nil"/>
              <w:right w:val="nil"/>
            </w:tcBorders>
          </w:tcPr>
          <w:p w14:paraId="530E425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5138FF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2018-Present</w:t>
            </w:r>
          </w:p>
        </w:tc>
        <w:tc>
          <w:tcPr>
            <w:tcW w:w="200" w:type="dxa"/>
            <w:tcBorders>
              <w:top w:val="nil"/>
              <w:left w:val="nil"/>
              <w:bottom w:val="nil"/>
              <w:right w:val="nil"/>
            </w:tcBorders>
          </w:tcPr>
          <w:p w14:paraId="3A86F5C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690E2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Instructor, PICC Line Placement Under Ultrasound: Guidance Sessions for Neonatal Fellows, Children's Hospital of Philadelphia</w:t>
            </w:r>
          </w:p>
        </w:tc>
      </w:tr>
      <w:tr w:rsidR="002F02C9" w:rsidRPr="00D84747" w14:paraId="25CB0E51" w14:textId="77777777">
        <w:trPr>
          <w:trHeight w:val="100"/>
        </w:trPr>
        <w:tc>
          <w:tcPr>
            <w:tcW w:w="1764" w:type="dxa"/>
            <w:gridSpan w:val="3"/>
            <w:tcBorders>
              <w:top w:val="nil"/>
              <w:left w:val="nil"/>
              <w:bottom w:val="nil"/>
              <w:right w:val="nil"/>
            </w:tcBorders>
          </w:tcPr>
          <w:p w14:paraId="753F133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FD1724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2018-Present</w:t>
            </w:r>
          </w:p>
        </w:tc>
        <w:tc>
          <w:tcPr>
            <w:tcW w:w="200" w:type="dxa"/>
            <w:tcBorders>
              <w:top w:val="nil"/>
              <w:left w:val="nil"/>
              <w:bottom w:val="nil"/>
              <w:right w:val="nil"/>
            </w:tcBorders>
          </w:tcPr>
          <w:p w14:paraId="711A28A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397134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Presenter at monthly Neonatology Fellowship Didactics on Point-of-Care Ultrasound for second and third year (Senior) Fellows, Children's Hospital of Philadelphia</w:t>
            </w:r>
          </w:p>
        </w:tc>
      </w:tr>
      <w:tr w:rsidR="002F02C9" w:rsidRPr="00D84747" w14:paraId="62C46CA6" w14:textId="77777777">
        <w:trPr>
          <w:trHeight w:val="100"/>
        </w:trPr>
        <w:tc>
          <w:tcPr>
            <w:tcW w:w="1764" w:type="dxa"/>
            <w:gridSpan w:val="3"/>
            <w:tcBorders>
              <w:top w:val="nil"/>
              <w:left w:val="nil"/>
              <w:bottom w:val="nil"/>
              <w:right w:val="nil"/>
            </w:tcBorders>
          </w:tcPr>
          <w:p w14:paraId="79F1018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DD3A80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2019</w:t>
            </w:r>
          </w:p>
        </w:tc>
        <w:tc>
          <w:tcPr>
            <w:tcW w:w="200" w:type="dxa"/>
            <w:tcBorders>
              <w:top w:val="nil"/>
              <w:left w:val="nil"/>
              <w:bottom w:val="nil"/>
              <w:right w:val="nil"/>
            </w:tcBorders>
          </w:tcPr>
          <w:p w14:paraId="2BE1D94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2585BB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Speaker, General Surgery Grand Rounds, "The case for Point-of-Care Ultrasound in Neonatology", May 2, 2019, Children's Hospital of Philadelphia</w:t>
            </w:r>
          </w:p>
        </w:tc>
      </w:tr>
      <w:tr w:rsidR="002F02C9" w:rsidRPr="00D84747" w14:paraId="5FC47D21" w14:textId="77777777">
        <w:trPr>
          <w:trHeight w:val="100"/>
        </w:trPr>
        <w:tc>
          <w:tcPr>
            <w:tcW w:w="1764" w:type="dxa"/>
            <w:gridSpan w:val="3"/>
            <w:tcBorders>
              <w:top w:val="nil"/>
              <w:left w:val="nil"/>
              <w:bottom w:val="nil"/>
              <w:right w:val="nil"/>
            </w:tcBorders>
          </w:tcPr>
          <w:p w14:paraId="24891A5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AC41CA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2019</w:t>
            </w:r>
          </w:p>
        </w:tc>
        <w:tc>
          <w:tcPr>
            <w:tcW w:w="200" w:type="dxa"/>
            <w:tcBorders>
              <w:top w:val="nil"/>
              <w:left w:val="nil"/>
              <w:bottom w:val="nil"/>
              <w:right w:val="nil"/>
            </w:tcBorders>
          </w:tcPr>
          <w:p w14:paraId="108BEA1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2A1444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"Singleton IUGR: Neonatal Challenges in Survivors"  </w:t>
            </w:r>
            <w:r w:rsidRPr="00D84747">
              <w:rPr>
                <w:rFonts w:ascii="Times New Roman" w:hAnsi="Times New Roman" w:cs="Times New Roman"/>
                <w:kern w:val="0"/>
              </w:rPr>
              <w:br/>
              <w:t>presented at the Children's Hospital of Philadelphia course on Fetal Diagnosis and Treatment, May 14-16, 2019, Philadelphia, PA</w:t>
            </w:r>
          </w:p>
        </w:tc>
      </w:tr>
      <w:tr w:rsidR="002F02C9" w:rsidRPr="00D84747" w14:paraId="6B2E465D" w14:textId="77777777">
        <w:trPr>
          <w:trHeight w:val="100"/>
        </w:trPr>
        <w:tc>
          <w:tcPr>
            <w:tcW w:w="1764" w:type="dxa"/>
            <w:gridSpan w:val="3"/>
            <w:tcBorders>
              <w:top w:val="nil"/>
              <w:left w:val="nil"/>
              <w:bottom w:val="nil"/>
              <w:right w:val="nil"/>
            </w:tcBorders>
          </w:tcPr>
          <w:p w14:paraId="10013D1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A90AC7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2019-Present</w:t>
            </w:r>
          </w:p>
        </w:tc>
        <w:tc>
          <w:tcPr>
            <w:tcW w:w="200" w:type="dxa"/>
            <w:tcBorders>
              <w:top w:val="nil"/>
              <w:left w:val="nil"/>
              <w:bottom w:val="nil"/>
              <w:right w:val="nil"/>
            </w:tcBorders>
          </w:tcPr>
          <w:p w14:paraId="3B350B4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CFF5A0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Course Director, "Neonatal and Critical Care Medicine Bedside Ultrasound Course", The Children's Hospital of Philadelphia</w:t>
            </w:r>
          </w:p>
        </w:tc>
      </w:tr>
      <w:tr w:rsidR="002F02C9" w:rsidRPr="00D84747" w14:paraId="408E040F" w14:textId="77777777">
        <w:trPr>
          <w:trHeight w:val="100"/>
        </w:trPr>
        <w:tc>
          <w:tcPr>
            <w:tcW w:w="1764" w:type="dxa"/>
            <w:gridSpan w:val="3"/>
            <w:tcBorders>
              <w:top w:val="nil"/>
              <w:left w:val="nil"/>
              <w:bottom w:val="nil"/>
              <w:right w:val="nil"/>
            </w:tcBorders>
          </w:tcPr>
          <w:p w14:paraId="694E4D0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BEEE1E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2019-Present</w:t>
            </w:r>
          </w:p>
        </w:tc>
        <w:tc>
          <w:tcPr>
            <w:tcW w:w="200" w:type="dxa"/>
            <w:tcBorders>
              <w:top w:val="nil"/>
              <w:left w:val="nil"/>
              <w:bottom w:val="nil"/>
              <w:right w:val="nil"/>
            </w:tcBorders>
          </w:tcPr>
          <w:p w14:paraId="165C861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691559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Panelist, Ultrasound Interest Group: "Careers in Ultrasound", University of Pennsylvania Perelman School of Medicine</w:t>
            </w:r>
          </w:p>
        </w:tc>
      </w:tr>
      <w:tr w:rsidR="002F02C9" w:rsidRPr="00D84747" w14:paraId="7B63824D" w14:textId="77777777">
        <w:trPr>
          <w:trHeight w:val="100"/>
        </w:trPr>
        <w:tc>
          <w:tcPr>
            <w:tcW w:w="1764" w:type="dxa"/>
            <w:gridSpan w:val="3"/>
            <w:tcBorders>
              <w:top w:val="nil"/>
              <w:left w:val="nil"/>
              <w:bottom w:val="nil"/>
              <w:right w:val="nil"/>
            </w:tcBorders>
          </w:tcPr>
          <w:p w14:paraId="233E8AE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16325B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2019-Present</w:t>
            </w:r>
          </w:p>
        </w:tc>
        <w:tc>
          <w:tcPr>
            <w:tcW w:w="200" w:type="dxa"/>
            <w:tcBorders>
              <w:top w:val="nil"/>
              <w:left w:val="nil"/>
              <w:bottom w:val="nil"/>
              <w:right w:val="nil"/>
            </w:tcBorders>
          </w:tcPr>
          <w:p w14:paraId="43A9E17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73BC78E" w14:textId="0D87F02F"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Fellowship Clinical Mentor, Jessica Gaulton, The Children's Hospital of Philadelphia</w:t>
            </w:r>
          </w:p>
        </w:tc>
      </w:tr>
      <w:tr w:rsidR="002F02C9" w:rsidRPr="00D84747" w14:paraId="166012BF" w14:textId="77777777">
        <w:trPr>
          <w:trHeight w:val="100"/>
        </w:trPr>
        <w:tc>
          <w:tcPr>
            <w:tcW w:w="1764" w:type="dxa"/>
            <w:gridSpan w:val="3"/>
            <w:tcBorders>
              <w:top w:val="nil"/>
              <w:left w:val="nil"/>
              <w:bottom w:val="nil"/>
              <w:right w:val="nil"/>
            </w:tcBorders>
          </w:tcPr>
          <w:p w14:paraId="338ABD8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C94EFA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2019-2021</w:t>
            </w:r>
          </w:p>
        </w:tc>
        <w:tc>
          <w:tcPr>
            <w:tcW w:w="200" w:type="dxa"/>
            <w:tcBorders>
              <w:top w:val="nil"/>
              <w:left w:val="nil"/>
              <w:bottom w:val="nil"/>
              <w:right w:val="nil"/>
            </w:tcBorders>
          </w:tcPr>
          <w:p w14:paraId="28BBBCA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5422A5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Fellowship Clinical Mentor, Thomas Pawlowski, The Children's Hospital of Philadelphia</w:t>
            </w:r>
          </w:p>
        </w:tc>
      </w:tr>
      <w:tr w:rsidR="002F02C9" w:rsidRPr="00D84747" w14:paraId="01830C3F" w14:textId="77777777">
        <w:trPr>
          <w:trHeight w:val="100"/>
        </w:trPr>
        <w:tc>
          <w:tcPr>
            <w:tcW w:w="1764" w:type="dxa"/>
            <w:gridSpan w:val="3"/>
            <w:tcBorders>
              <w:top w:val="nil"/>
              <w:left w:val="nil"/>
              <w:bottom w:val="nil"/>
              <w:right w:val="nil"/>
            </w:tcBorders>
          </w:tcPr>
          <w:p w14:paraId="7EBBDE8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854191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2019-2021</w:t>
            </w:r>
          </w:p>
        </w:tc>
        <w:tc>
          <w:tcPr>
            <w:tcW w:w="200" w:type="dxa"/>
            <w:tcBorders>
              <w:top w:val="nil"/>
              <w:left w:val="nil"/>
              <w:bottom w:val="nil"/>
              <w:right w:val="nil"/>
            </w:tcBorders>
          </w:tcPr>
          <w:p w14:paraId="1D5438F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31B186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Fellowship Clinical Mentor, Leah Carr, The Children's Hospital of Philadelphia</w:t>
            </w:r>
          </w:p>
        </w:tc>
      </w:tr>
      <w:tr w:rsidR="002F02C9" w:rsidRPr="00D84747" w14:paraId="27577560" w14:textId="77777777">
        <w:trPr>
          <w:trHeight w:val="100"/>
        </w:trPr>
        <w:tc>
          <w:tcPr>
            <w:tcW w:w="1764" w:type="dxa"/>
            <w:gridSpan w:val="3"/>
            <w:tcBorders>
              <w:top w:val="nil"/>
              <w:left w:val="nil"/>
              <w:bottom w:val="nil"/>
              <w:right w:val="nil"/>
            </w:tcBorders>
          </w:tcPr>
          <w:p w14:paraId="1B7979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E38AD3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2020-Present</w:t>
            </w:r>
          </w:p>
        </w:tc>
        <w:tc>
          <w:tcPr>
            <w:tcW w:w="200" w:type="dxa"/>
            <w:tcBorders>
              <w:top w:val="nil"/>
              <w:left w:val="nil"/>
              <w:bottom w:val="nil"/>
              <w:right w:val="nil"/>
            </w:tcBorders>
          </w:tcPr>
          <w:p w14:paraId="7F5A665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A151F1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Course Director, Monthly Ultrasound Simulation Didactics for Senior Fellows, The Children's Hospital of Philadelphia</w:t>
            </w:r>
          </w:p>
        </w:tc>
      </w:tr>
      <w:tr w:rsidR="002F02C9" w:rsidRPr="00D84747" w14:paraId="2AC61EE2" w14:textId="77777777">
        <w:trPr>
          <w:trHeight w:val="100"/>
        </w:trPr>
        <w:tc>
          <w:tcPr>
            <w:tcW w:w="1764" w:type="dxa"/>
            <w:gridSpan w:val="3"/>
            <w:tcBorders>
              <w:top w:val="nil"/>
              <w:left w:val="nil"/>
              <w:bottom w:val="nil"/>
              <w:right w:val="nil"/>
            </w:tcBorders>
          </w:tcPr>
          <w:p w14:paraId="613EB5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DC7954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2020</w:t>
            </w:r>
          </w:p>
        </w:tc>
        <w:tc>
          <w:tcPr>
            <w:tcW w:w="200" w:type="dxa"/>
            <w:tcBorders>
              <w:top w:val="nil"/>
              <w:left w:val="nil"/>
              <w:bottom w:val="nil"/>
              <w:right w:val="nil"/>
            </w:tcBorders>
          </w:tcPr>
          <w:p w14:paraId="2CB5867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AF4C21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Course Director, CHOP Virtual Bedside Ultrasound Course and Advances in the Field, Children's Hospital of Philadelphia, PA</w:t>
            </w:r>
          </w:p>
        </w:tc>
      </w:tr>
      <w:tr w:rsidR="002F02C9" w:rsidRPr="00D84747" w14:paraId="54EC8F36" w14:textId="77777777">
        <w:trPr>
          <w:trHeight w:val="100"/>
        </w:trPr>
        <w:tc>
          <w:tcPr>
            <w:tcW w:w="1764" w:type="dxa"/>
            <w:gridSpan w:val="3"/>
            <w:tcBorders>
              <w:top w:val="nil"/>
              <w:left w:val="nil"/>
              <w:bottom w:val="nil"/>
              <w:right w:val="nil"/>
            </w:tcBorders>
          </w:tcPr>
          <w:p w14:paraId="0D9B7EA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1556E4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2021</w:t>
            </w:r>
          </w:p>
        </w:tc>
        <w:tc>
          <w:tcPr>
            <w:tcW w:w="200" w:type="dxa"/>
            <w:tcBorders>
              <w:top w:val="nil"/>
              <w:left w:val="nil"/>
              <w:bottom w:val="nil"/>
              <w:right w:val="nil"/>
            </w:tcBorders>
          </w:tcPr>
          <w:p w14:paraId="657495C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4A3A48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Lecturer, Fellows Surgical Didactics, </w:t>
            </w:r>
            <w:r w:rsidRPr="00D84747">
              <w:rPr>
                <w:rFonts w:ascii="weurope" w:hAnsi="weurope" w:cs="weurope"/>
                <w:kern w:val="0"/>
              </w:rPr>
              <w:t>"</w:t>
            </w:r>
            <w:r w:rsidRPr="00D84747">
              <w:rPr>
                <w:rFonts w:ascii="Times New Roman" w:hAnsi="Times New Roman" w:cs="Times New Roman"/>
                <w:kern w:val="0"/>
              </w:rPr>
              <w:t>Gastroschisis</w:t>
            </w:r>
            <w:r w:rsidRPr="00D84747">
              <w:rPr>
                <w:rFonts w:ascii="weurope" w:hAnsi="weurope" w:cs="weurope"/>
                <w:kern w:val="0"/>
              </w:rPr>
              <w:t>"</w:t>
            </w:r>
            <w:r w:rsidRPr="00D84747">
              <w:rPr>
                <w:rFonts w:ascii="Times New Roman" w:hAnsi="Times New Roman" w:cs="Times New Roman"/>
                <w:kern w:val="0"/>
              </w:rPr>
              <w:t>, Children's Hospital of Philadelphia, PA</w:t>
            </w:r>
          </w:p>
        </w:tc>
      </w:tr>
      <w:tr w:rsidR="002F02C9" w:rsidRPr="00D84747" w14:paraId="1318ACB5" w14:textId="77777777">
        <w:trPr>
          <w:trHeight w:val="100"/>
        </w:trPr>
        <w:tc>
          <w:tcPr>
            <w:tcW w:w="1764" w:type="dxa"/>
            <w:gridSpan w:val="3"/>
            <w:tcBorders>
              <w:top w:val="nil"/>
              <w:left w:val="nil"/>
              <w:bottom w:val="nil"/>
              <w:right w:val="nil"/>
            </w:tcBorders>
          </w:tcPr>
          <w:p w14:paraId="123EEA3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2AC843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2021</w:t>
            </w:r>
          </w:p>
        </w:tc>
        <w:tc>
          <w:tcPr>
            <w:tcW w:w="200" w:type="dxa"/>
            <w:tcBorders>
              <w:top w:val="nil"/>
              <w:left w:val="nil"/>
              <w:bottom w:val="nil"/>
              <w:right w:val="nil"/>
            </w:tcBorders>
          </w:tcPr>
          <w:p w14:paraId="7F59275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A46398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Lecturer, Neonatology Research Conference: "Point of Care </w:t>
            </w:r>
            <w:r w:rsidRPr="00D84747">
              <w:rPr>
                <w:rFonts w:ascii="Times New Roman" w:hAnsi="Times New Roman" w:cs="Times New Roman"/>
                <w:kern w:val="0"/>
              </w:rPr>
              <w:lastRenderedPageBreak/>
              <w:t>Ultrasound in Neonatal Practice, Children's Hospital of Philadelphia, PA</w:t>
            </w:r>
          </w:p>
        </w:tc>
      </w:tr>
      <w:tr w:rsidR="002F02C9" w:rsidRPr="00D84747" w14:paraId="35C8DD0F" w14:textId="77777777">
        <w:trPr>
          <w:trHeight w:val="100"/>
        </w:trPr>
        <w:tc>
          <w:tcPr>
            <w:tcW w:w="1764" w:type="dxa"/>
            <w:gridSpan w:val="3"/>
            <w:tcBorders>
              <w:top w:val="nil"/>
              <w:left w:val="nil"/>
              <w:bottom w:val="nil"/>
              <w:right w:val="nil"/>
            </w:tcBorders>
          </w:tcPr>
          <w:p w14:paraId="34A660F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DE39D7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2022-Present</w:t>
            </w:r>
          </w:p>
        </w:tc>
        <w:tc>
          <w:tcPr>
            <w:tcW w:w="200" w:type="dxa"/>
            <w:tcBorders>
              <w:top w:val="nil"/>
              <w:left w:val="nil"/>
              <w:bottom w:val="nil"/>
              <w:right w:val="nil"/>
            </w:tcBorders>
          </w:tcPr>
          <w:p w14:paraId="501C594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A9A1FF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Hemodynamics on ECMO - Fellows, ECMO Course, The Children's Hospital of Philadelphia</w:t>
            </w:r>
          </w:p>
        </w:tc>
      </w:tr>
      <w:tr w:rsidR="002F02C9" w:rsidRPr="00D84747" w14:paraId="41CCD977" w14:textId="77777777">
        <w:trPr>
          <w:trHeight w:val="100"/>
        </w:trPr>
        <w:tc>
          <w:tcPr>
            <w:tcW w:w="1764" w:type="dxa"/>
            <w:gridSpan w:val="3"/>
            <w:tcBorders>
              <w:top w:val="nil"/>
              <w:left w:val="nil"/>
              <w:bottom w:val="nil"/>
              <w:right w:val="nil"/>
            </w:tcBorders>
          </w:tcPr>
          <w:p w14:paraId="75D5673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6E63A0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2022-Present</w:t>
            </w:r>
          </w:p>
        </w:tc>
        <w:tc>
          <w:tcPr>
            <w:tcW w:w="200" w:type="dxa"/>
            <w:tcBorders>
              <w:top w:val="nil"/>
              <w:left w:val="nil"/>
              <w:bottom w:val="nil"/>
              <w:right w:val="nil"/>
            </w:tcBorders>
          </w:tcPr>
          <w:p w14:paraId="194CA7C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CCCA4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"Neonatal Point of Care Ultrasound as a Global Opportunity", 14th Annual Children's Hospital of Philadelphia, Pediatric Global Health Conference: Frontiers in Global Child Health, Philadelphia, PA</w:t>
            </w:r>
          </w:p>
        </w:tc>
      </w:tr>
      <w:tr w:rsidR="002F02C9" w:rsidRPr="00D84747" w14:paraId="1303FA30" w14:textId="77777777">
        <w:trPr>
          <w:trHeight w:val="100"/>
        </w:trPr>
        <w:tc>
          <w:tcPr>
            <w:tcW w:w="1764" w:type="dxa"/>
            <w:gridSpan w:val="3"/>
            <w:tcBorders>
              <w:top w:val="nil"/>
              <w:left w:val="nil"/>
              <w:bottom w:val="nil"/>
              <w:right w:val="nil"/>
            </w:tcBorders>
          </w:tcPr>
          <w:p w14:paraId="6ABF8B5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1514B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2023-Present</w:t>
            </w:r>
          </w:p>
        </w:tc>
        <w:tc>
          <w:tcPr>
            <w:tcW w:w="200" w:type="dxa"/>
            <w:tcBorders>
              <w:top w:val="nil"/>
              <w:left w:val="nil"/>
              <w:bottom w:val="nil"/>
              <w:right w:val="nil"/>
            </w:tcBorders>
          </w:tcPr>
          <w:p w14:paraId="36D0A86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DD9439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Course Organizer, "Ultrasound Course", Children's Hospital of Philadelphia and Norfolk, Norfolk, VA</w:t>
            </w:r>
          </w:p>
        </w:tc>
      </w:tr>
      <w:tr w:rsidR="002F02C9" w:rsidRPr="00D84747" w14:paraId="569AFB94" w14:textId="77777777">
        <w:trPr>
          <w:trHeight w:val="100"/>
        </w:trPr>
        <w:tc>
          <w:tcPr>
            <w:tcW w:w="1764" w:type="dxa"/>
            <w:gridSpan w:val="3"/>
            <w:tcBorders>
              <w:top w:val="nil"/>
              <w:left w:val="nil"/>
              <w:bottom w:val="nil"/>
              <w:right w:val="nil"/>
            </w:tcBorders>
          </w:tcPr>
          <w:p w14:paraId="1AA1CB9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C0C5C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2023-Present</w:t>
            </w:r>
          </w:p>
        </w:tc>
        <w:tc>
          <w:tcPr>
            <w:tcW w:w="200" w:type="dxa"/>
            <w:tcBorders>
              <w:top w:val="nil"/>
              <w:left w:val="nil"/>
              <w:bottom w:val="nil"/>
              <w:right w:val="nil"/>
            </w:tcBorders>
          </w:tcPr>
          <w:p w14:paraId="1158166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B61162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Organizer, "Vascular Access Course", Children's Hospital of Philadelphia and Legacy Health, Portland, OR</w:t>
            </w:r>
          </w:p>
        </w:tc>
      </w:tr>
      <w:tr w:rsidR="002F02C9" w:rsidRPr="00D84747" w14:paraId="08D6DF85" w14:textId="77777777">
        <w:trPr>
          <w:trHeight w:val="100"/>
        </w:trPr>
        <w:tc>
          <w:tcPr>
            <w:tcW w:w="1764" w:type="dxa"/>
            <w:gridSpan w:val="3"/>
            <w:tcBorders>
              <w:top w:val="nil"/>
              <w:left w:val="nil"/>
              <w:bottom w:val="nil"/>
              <w:right w:val="nil"/>
            </w:tcBorders>
          </w:tcPr>
          <w:p w14:paraId="12B245E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C300F9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2023-Present</w:t>
            </w:r>
          </w:p>
        </w:tc>
        <w:tc>
          <w:tcPr>
            <w:tcW w:w="200" w:type="dxa"/>
            <w:tcBorders>
              <w:top w:val="nil"/>
              <w:left w:val="nil"/>
              <w:bottom w:val="nil"/>
              <w:right w:val="nil"/>
            </w:tcBorders>
          </w:tcPr>
          <w:p w14:paraId="3AD33D4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4E24DF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Organizer and Co-chair, "Ultrasound Course", Children's Hospital of Philadelphia and Dell, Austin, TX</w:t>
            </w:r>
          </w:p>
        </w:tc>
      </w:tr>
      <w:tr w:rsidR="002F02C9" w:rsidRPr="00D84747" w14:paraId="029EF759" w14:textId="77777777">
        <w:trPr>
          <w:trHeight w:val="100"/>
        </w:trPr>
        <w:tc>
          <w:tcPr>
            <w:tcW w:w="1764" w:type="dxa"/>
            <w:gridSpan w:val="3"/>
            <w:tcBorders>
              <w:top w:val="nil"/>
              <w:left w:val="nil"/>
              <w:bottom w:val="nil"/>
              <w:right w:val="nil"/>
            </w:tcBorders>
          </w:tcPr>
          <w:p w14:paraId="3649A76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2A86CE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2024-Present</w:t>
            </w:r>
          </w:p>
        </w:tc>
        <w:tc>
          <w:tcPr>
            <w:tcW w:w="200" w:type="dxa"/>
            <w:tcBorders>
              <w:top w:val="nil"/>
              <w:left w:val="nil"/>
              <w:bottom w:val="nil"/>
              <w:right w:val="nil"/>
            </w:tcBorders>
          </w:tcPr>
          <w:p w14:paraId="526649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91C02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Course Director, </w:t>
            </w:r>
            <w:r w:rsidRPr="00D84747">
              <w:rPr>
                <w:rFonts w:ascii="weurope" w:hAnsi="weurope" w:cs="weurope"/>
                <w:kern w:val="0"/>
              </w:rPr>
              <w:t>"</w:t>
            </w:r>
            <w:r w:rsidRPr="00D84747">
              <w:rPr>
                <w:rFonts w:ascii="Times New Roman" w:hAnsi="Times New Roman" w:cs="Times New Roman"/>
                <w:kern w:val="0"/>
              </w:rPr>
              <w:t>Attendings Clinical Skills in Ultrasound</w:t>
            </w:r>
            <w:r w:rsidRPr="00D84747">
              <w:rPr>
                <w:rFonts w:ascii="weurope" w:hAnsi="weurope" w:cs="weurope"/>
                <w:kern w:val="0"/>
              </w:rPr>
              <w:t>"</w:t>
            </w:r>
            <w:r w:rsidRPr="00D84747">
              <w:rPr>
                <w:rFonts w:ascii="Times New Roman" w:hAnsi="Times New Roman" w:cs="Times New Roman"/>
                <w:kern w:val="0"/>
              </w:rPr>
              <w:t>, Children's Hospital of Philadelphia, Philadelphia, PA</w:t>
            </w:r>
          </w:p>
        </w:tc>
      </w:tr>
      <w:tr w:rsidR="002F02C9" w:rsidRPr="00D84747" w14:paraId="6F6344DE" w14:textId="77777777">
        <w:trPr>
          <w:trHeight w:val="100"/>
        </w:trPr>
        <w:tc>
          <w:tcPr>
            <w:tcW w:w="1764" w:type="dxa"/>
            <w:gridSpan w:val="3"/>
            <w:tcBorders>
              <w:top w:val="nil"/>
              <w:left w:val="nil"/>
              <w:bottom w:val="nil"/>
              <w:right w:val="nil"/>
            </w:tcBorders>
          </w:tcPr>
          <w:p w14:paraId="2783BE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436557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2024-Present</w:t>
            </w:r>
          </w:p>
        </w:tc>
        <w:tc>
          <w:tcPr>
            <w:tcW w:w="200" w:type="dxa"/>
            <w:tcBorders>
              <w:top w:val="nil"/>
              <w:left w:val="nil"/>
              <w:bottom w:val="nil"/>
              <w:right w:val="nil"/>
            </w:tcBorders>
          </w:tcPr>
          <w:p w14:paraId="337A125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D1F935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Course Organizer, "Ultrasound Course", Children's Hospital of Philadelphia and University of Vermont, Burlington, VT</w:t>
            </w:r>
          </w:p>
        </w:tc>
      </w:tr>
      <w:tr w:rsidR="002F02C9" w:rsidRPr="00D84747" w14:paraId="6826865C" w14:textId="77777777">
        <w:trPr>
          <w:trHeight w:val="100"/>
        </w:trPr>
        <w:tc>
          <w:tcPr>
            <w:tcW w:w="1764" w:type="dxa"/>
            <w:gridSpan w:val="3"/>
            <w:tcBorders>
              <w:top w:val="nil"/>
              <w:left w:val="nil"/>
              <w:bottom w:val="nil"/>
              <w:right w:val="nil"/>
            </w:tcBorders>
          </w:tcPr>
          <w:p w14:paraId="4E55EC9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1612A2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2024-Present</w:t>
            </w:r>
          </w:p>
        </w:tc>
        <w:tc>
          <w:tcPr>
            <w:tcW w:w="200" w:type="dxa"/>
            <w:tcBorders>
              <w:top w:val="nil"/>
              <w:left w:val="nil"/>
              <w:bottom w:val="nil"/>
              <w:right w:val="nil"/>
            </w:tcBorders>
          </w:tcPr>
          <w:p w14:paraId="179AEBD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D56707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Course Organizer, "Ultrasound Course", Children's Hospital of Philadelphia and Medical University of South Carolina, Charleston, South Carolina</w:t>
            </w:r>
          </w:p>
        </w:tc>
      </w:tr>
      <w:tr w:rsidR="002F02C9" w:rsidRPr="00D84747" w14:paraId="78462EF3" w14:textId="77777777">
        <w:trPr>
          <w:trHeight w:val="100"/>
        </w:trPr>
        <w:tc>
          <w:tcPr>
            <w:tcW w:w="1764" w:type="dxa"/>
            <w:gridSpan w:val="3"/>
            <w:tcBorders>
              <w:top w:val="nil"/>
              <w:left w:val="nil"/>
              <w:bottom w:val="nil"/>
              <w:right w:val="nil"/>
            </w:tcBorders>
          </w:tcPr>
          <w:p w14:paraId="28FD698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CC69F1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2024-Present</w:t>
            </w:r>
          </w:p>
        </w:tc>
        <w:tc>
          <w:tcPr>
            <w:tcW w:w="200" w:type="dxa"/>
            <w:tcBorders>
              <w:top w:val="nil"/>
              <w:left w:val="nil"/>
              <w:bottom w:val="nil"/>
              <w:right w:val="nil"/>
            </w:tcBorders>
          </w:tcPr>
          <w:p w14:paraId="0AD2D60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56AAB9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John R. Raymond Fellowship Mentor, Ashley Osborne, Children's Hospital of Philadelphia</w:t>
            </w:r>
          </w:p>
        </w:tc>
      </w:tr>
      <w:tr w:rsidR="002F02C9" w:rsidRPr="00D84747" w14:paraId="5DF734D4" w14:textId="77777777">
        <w:trPr>
          <w:trHeight w:val="100"/>
        </w:trPr>
        <w:tc>
          <w:tcPr>
            <w:tcW w:w="1764" w:type="dxa"/>
            <w:gridSpan w:val="3"/>
            <w:tcBorders>
              <w:top w:val="nil"/>
              <w:left w:val="nil"/>
              <w:bottom w:val="nil"/>
              <w:right w:val="nil"/>
            </w:tcBorders>
          </w:tcPr>
          <w:p w14:paraId="378411B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0A899F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2025</w:t>
            </w:r>
          </w:p>
        </w:tc>
        <w:tc>
          <w:tcPr>
            <w:tcW w:w="200" w:type="dxa"/>
            <w:tcBorders>
              <w:top w:val="nil"/>
              <w:left w:val="nil"/>
              <w:bottom w:val="nil"/>
              <w:right w:val="nil"/>
            </w:tcBorders>
          </w:tcPr>
          <w:p w14:paraId="3F281FB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15611D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Lecturer, "Point-Of-Care Ultrasound Applications in the Delivery Room", Delivery Room of the Future A Conference Focused on Delivery Room Management of Newborns with Congenital Anomalies, Children's Hospital of Philadelphia, Philadelphia, PA</w:t>
            </w:r>
          </w:p>
        </w:tc>
      </w:tr>
      <w:tr w:rsidR="002F02C9" w:rsidRPr="00D84747" w14:paraId="60EC0396" w14:textId="77777777">
        <w:trPr>
          <w:trHeight w:val="100"/>
        </w:trPr>
        <w:tc>
          <w:tcPr>
            <w:tcW w:w="1764" w:type="dxa"/>
            <w:gridSpan w:val="3"/>
            <w:tcBorders>
              <w:top w:val="nil"/>
              <w:left w:val="nil"/>
              <w:bottom w:val="nil"/>
              <w:right w:val="nil"/>
            </w:tcBorders>
          </w:tcPr>
          <w:p w14:paraId="6FB28D0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FD9D71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531E073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208A69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4D1FA8B1" w14:textId="77777777">
        <w:trPr>
          <w:trHeight w:val="100"/>
        </w:trPr>
        <w:tc>
          <w:tcPr>
            <w:tcW w:w="10044" w:type="dxa"/>
            <w:gridSpan w:val="11"/>
            <w:tcBorders>
              <w:top w:val="nil"/>
              <w:left w:val="nil"/>
              <w:bottom w:val="nil"/>
              <w:right w:val="nil"/>
            </w:tcBorders>
          </w:tcPr>
          <w:p w14:paraId="595280A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Lectures by Invitation (Last 5 years):</w:t>
            </w:r>
          </w:p>
        </w:tc>
      </w:tr>
      <w:tr w:rsidR="002F02C9" w:rsidRPr="00D84747" w14:paraId="61577F91" w14:textId="77777777">
        <w:trPr>
          <w:trHeight w:val="100"/>
        </w:trPr>
        <w:tc>
          <w:tcPr>
            <w:tcW w:w="1764" w:type="dxa"/>
            <w:gridSpan w:val="3"/>
            <w:tcBorders>
              <w:top w:val="nil"/>
              <w:left w:val="nil"/>
              <w:bottom w:val="nil"/>
              <w:right w:val="nil"/>
            </w:tcBorders>
          </w:tcPr>
          <w:p w14:paraId="5297767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7A8060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Jan, 2020</w:t>
            </w:r>
          </w:p>
        </w:tc>
        <w:tc>
          <w:tcPr>
            <w:tcW w:w="200" w:type="dxa"/>
            <w:tcBorders>
              <w:top w:val="nil"/>
              <w:left w:val="nil"/>
              <w:bottom w:val="nil"/>
              <w:right w:val="nil"/>
            </w:tcBorders>
          </w:tcPr>
          <w:p w14:paraId="23FCE64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81A3B0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"Line Placement", Training in Pediatric Intensive Care and Neonatal Echocardiography (TINEC), Lausanne, Switzerland</w:t>
            </w:r>
          </w:p>
        </w:tc>
      </w:tr>
      <w:tr w:rsidR="002F02C9" w:rsidRPr="00D84747" w14:paraId="416B1D0F" w14:textId="77777777">
        <w:trPr>
          <w:trHeight w:val="100"/>
        </w:trPr>
        <w:tc>
          <w:tcPr>
            <w:tcW w:w="1764" w:type="dxa"/>
            <w:gridSpan w:val="3"/>
            <w:tcBorders>
              <w:top w:val="nil"/>
              <w:left w:val="nil"/>
              <w:bottom w:val="nil"/>
              <w:right w:val="nil"/>
            </w:tcBorders>
          </w:tcPr>
          <w:p w14:paraId="74C5B97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068D14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2020</w:t>
            </w:r>
          </w:p>
        </w:tc>
        <w:tc>
          <w:tcPr>
            <w:tcW w:w="200" w:type="dxa"/>
            <w:tcBorders>
              <w:top w:val="nil"/>
              <w:left w:val="nil"/>
              <w:bottom w:val="nil"/>
              <w:right w:val="nil"/>
            </w:tcBorders>
          </w:tcPr>
          <w:p w14:paraId="3030D8A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CF5167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"Critical Care Ultrasound Pediatric and Neonatal Course", Faculty, Chair and Instructor, Society of Critical Care Medicine Annual Congress, Orlando, FL</w:t>
            </w:r>
          </w:p>
        </w:tc>
      </w:tr>
      <w:tr w:rsidR="002F02C9" w:rsidRPr="00D84747" w14:paraId="259E1491" w14:textId="77777777">
        <w:trPr>
          <w:trHeight w:val="100"/>
        </w:trPr>
        <w:tc>
          <w:tcPr>
            <w:tcW w:w="1764" w:type="dxa"/>
            <w:gridSpan w:val="3"/>
            <w:tcBorders>
              <w:top w:val="nil"/>
              <w:left w:val="nil"/>
              <w:bottom w:val="nil"/>
              <w:right w:val="nil"/>
            </w:tcBorders>
          </w:tcPr>
          <w:p w14:paraId="454695C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FECB82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2020</w:t>
            </w:r>
          </w:p>
        </w:tc>
        <w:tc>
          <w:tcPr>
            <w:tcW w:w="200" w:type="dxa"/>
            <w:tcBorders>
              <w:top w:val="nil"/>
              <w:left w:val="nil"/>
              <w:bottom w:val="nil"/>
              <w:right w:val="nil"/>
            </w:tcBorders>
          </w:tcPr>
          <w:p w14:paraId="7761873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38DE52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on Ultrasound Guided Procedures in the Neonatal Intensive Care Unit", Instructor, 10th SEHA International Neonatology Conference, Abu Dhabi, United States of Emirates</w:t>
            </w:r>
          </w:p>
        </w:tc>
      </w:tr>
      <w:tr w:rsidR="002F02C9" w:rsidRPr="00D84747" w14:paraId="074A39B2" w14:textId="77777777">
        <w:trPr>
          <w:trHeight w:val="100"/>
        </w:trPr>
        <w:tc>
          <w:tcPr>
            <w:tcW w:w="1764" w:type="dxa"/>
            <w:gridSpan w:val="3"/>
            <w:tcBorders>
              <w:top w:val="nil"/>
              <w:left w:val="nil"/>
              <w:bottom w:val="nil"/>
              <w:right w:val="nil"/>
            </w:tcBorders>
          </w:tcPr>
          <w:p w14:paraId="3C87C61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FC6F17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2020</w:t>
            </w:r>
          </w:p>
        </w:tc>
        <w:tc>
          <w:tcPr>
            <w:tcW w:w="200" w:type="dxa"/>
            <w:tcBorders>
              <w:top w:val="nil"/>
              <w:left w:val="nil"/>
              <w:bottom w:val="nil"/>
              <w:right w:val="nil"/>
            </w:tcBorders>
          </w:tcPr>
          <w:p w14:paraId="4E293F6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F72844D" w14:textId="598A2948"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Clinician-performed ultrasound: Emergency cardiac assessment and intervention, Pediatric Academic Societies (PAS), Philadelphia, PA (cancelled due to COVID-19)</w:t>
            </w:r>
          </w:p>
        </w:tc>
      </w:tr>
      <w:tr w:rsidR="002F02C9" w:rsidRPr="00D84747" w14:paraId="0476F02F" w14:textId="77777777">
        <w:trPr>
          <w:trHeight w:val="100"/>
        </w:trPr>
        <w:tc>
          <w:tcPr>
            <w:tcW w:w="1764" w:type="dxa"/>
            <w:gridSpan w:val="3"/>
            <w:tcBorders>
              <w:top w:val="nil"/>
              <w:left w:val="nil"/>
              <w:bottom w:val="nil"/>
              <w:right w:val="nil"/>
            </w:tcBorders>
          </w:tcPr>
          <w:p w14:paraId="45940C3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BA5C72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2020</w:t>
            </w:r>
          </w:p>
        </w:tc>
        <w:tc>
          <w:tcPr>
            <w:tcW w:w="200" w:type="dxa"/>
            <w:tcBorders>
              <w:top w:val="nil"/>
              <w:left w:val="nil"/>
              <w:bottom w:val="nil"/>
              <w:right w:val="nil"/>
            </w:tcBorders>
          </w:tcPr>
          <w:p w14:paraId="01D5812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6C87D2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Ultrasound guided procedures in the neonatal intensive care unit, Pediatric Academic Societies (PAS), Philadelphia, PA (cancelled due to COVID-19)</w:t>
            </w:r>
          </w:p>
        </w:tc>
      </w:tr>
      <w:tr w:rsidR="002F02C9" w:rsidRPr="00D84747" w14:paraId="29DD1855" w14:textId="77777777">
        <w:trPr>
          <w:trHeight w:val="100"/>
        </w:trPr>
        <w:tc>
          <w:tcPr>
            <w:tcW w:w="1764" w:type="dxa"/>
            <w:gridSpan w:val="3"/>
            <w:tcBorders>
              <w:top w:val="nil"/>
              <w:left w:val="nil"/>
              <w:bottom w:val="nil"/>
              <w:right w:val="nil"/>
            </w:tcBorders>
          </w:tcPr>
          <w:p w14:paraId="61E8F48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0FA5E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Aug, 2020</w:t>
            </w:r>
          </w:p>
        </w:tc>
        <w:tc>
          <w:tcPr>
            <w:tcW w:w="200" w:type="dxa"/>
            <w:tcBorders>
              <w:top w:val="nil"/>
              <w:left w:val="nil"/>
              <w:bottom w:val="nil"/>
              <w:right w:val="nil"/>
            </w:tcBorders>
          </w:tcPr>
          <w:p w14:paraId="600A09D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C281C9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Precision Medicine: Point-of-Care Ultrasound in Neonatology, Virtual Grand Rounds, Clinica Alemana, Santiago de Chile, Chile</w:t>
            </w:r>
          </w:p>
        </w:tc>
      </w:tr>
      <w:tr w:rsidR="002F02C9" w:rsidRPr="00D84747" w14:paraId="149E44EE" w14:textId="77777777">
        <w:trPr>
          <w:trHeight w:val="100"/>
        </w:trPr>
        <w:tc>
          <w:tcPr>
            <w:tcW w:w="1764" w:type="dxa"/>
            <w:gridSpan w:val="3"/>
            <w:tcBorders>
              <w:top w:val="nil"/>
              <w:left w:val="nil"/>
              <w:bottom w:val="nil"/>
              <w:right w:val="nil"/>
            </w:tcBorders>
          </w:tcPr>
          <w:p w14:paraId="21FB422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F24D03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2020</w:t>
            </w:r>
          </w:p>
        </w:tc>
        <w:tc>
          <w:tcPr>
            <w:tcW w:w="200" w:type="dxa"/>
            <w:tcBorders>
              <w:top w:val="nil"/>
              <w:left w:val="nil"/>
              <w:bottom w:val="nil"/>
              <w:right w:val="nil"/>
            </w:tcBorders>
          </w:tcPr>
          <w:p w14:paraId="0255B5B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D28E321" w14:textId="5B585DAF"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Non-Invasive Technologies in the Hemodynamic Assessment of the </w:t>
            </w:r>
            <w:r w:rsidRPr="00D84747">
              <w:rPr>
                <w:rFonts w:ascii="Times New Roman" w:hAnsi="Times New Roman" w:cs="Times New Roman"/>
                <w:kern w:val="0"/>
              </w:rPr>
              <w:br/>
            </w:r>
            <w:r w:rsidRPr="00D84747">
              <w:rPr>
                <w:rFonts w:ascii="Times New Roman" w:hAnsi="Times New Roman" w:cs="Times New Roman"/>
                <w:kern w:val="0"/>
              </w:rPr>
              <w:lastRenderedPageBreak/>
              <w:t>Neonate, American Academy of Pediatrics, Virtual National Conference and Exhibition 2020</w:t>
            </w:r>
          </w:p>
        </w:tc>
      </w:tr>
      <w:tr w:rsidR="002F02C9" w:rsidRPr="00D84747" w14:paraId="4B1FFACE" w14:textId="77777777">
        <w:trPr>
          <w:trHeight w:val="100"/>
        </w:trPr>
        <w:tc>
          <w:tcPr>
            <w:tcW w:w="1764" w:type="dxa"/>
            <w:gridSpan w:val="3"/>
            <w:tcBorders>
              <w:top w:val="nil"/>
              <w:left w:val="nil"/>
              <w:bottom w:val="nil"/>
              <w:right w:val="nil"/>
            </w:tcBorders>
          </w:tcPr>
          <w:p w14:paraId="16C7241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0BF968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2020</w:t>
            </w:r>
          </w:p>
        </w:tc>
        <w:tc>
          <w:tcPr>
            <w:tcW w:w="200" w:type="dxa"/>
            <w:tcBorders>
              <w:top w:val="nil"/>
              <w:left w:val="nil"/>
              <w:bottom w:val="nil"/>
              <w:right w:val="nil"/>
            </w:tcBorders>
          </w:tcPr>
          <w:p w14:paraId="00FFEBD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507E6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Procedural and Diagnostic Point-of-Care Ultrasound in Neonatology, 10th International Neonatology Conference On "Hottest Topics in Neonatal Medicine", Virtual Conference Abu Dhabi, UAE</w:t>
            </w:r>
          </w:p>
        </w:tc>
      </w:tr>
      <w:tr w:rsidR="002F02C9" w:rsidRPr="00D84747" w14:paraId="06E630E5" w14:textId="77777777">
        <w:trPr>
          <w:trHeight w:val="100"/>
        </w:trPr>
        <w:tc>
          <w:tcPr>
            <w:tcW w:w="1764" w:type="dxa"/>
            <w:gridSpan w:val="3"/>
            <w:tcBorders>
              <w:top w:val="nil"/>
              <w:left w:val="nil"/>
              <w:bottom w:val="nil"/>
              <w:right w:val="nil"/>
            </w:tcBorders>
          </w:tcPr>
          <w:p w14:paraId="24E584F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42B6A5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2020</w:t>
            </w:r>
          </w:p>
        </w:tc>
        <w:tc>
          <w:tcPr>
            <w:tcW w:w="200" w:type="dxa"/>
            <w:tcBorders>
              <w:top w:val="nil"/>
              <w:left w:val="nil"/>
              <w:bottom w:val="nil"/>
              <w:right w:val="nil"/>
            </w:tcBorders>
          </w:tcPr>
          <w:p w14:paraId="609BB80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0EF499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"Generalidades de la Ecograf</w:t>
            </w:r>
            <w:r w:rsidRPr="00D84747">
              <w:rPr>
                <w:rFonts w:ascii="weurope" w:hAnsi="weurope" w:cs="weurope"/>
                <w:kern w:val="0"/>
              </w:rPr>
              <w:t>í</w:t>
            </w:r>
            <w:r w:rsidRPr="00D84747">
              <w:rPr>
                <w:rFonts w:ascii="Times New Roman" w:hAnsi="Times New Roman" w:cs="Times New Roman"/>
                <w:kern w:val="0"/>
              </w:rPr>
              <w:t>a Point of Care", Clinica Alemana in Santiago de Chile, Chile</w:t>
            </w:r>
          </w:p>
        </w:tc>
      </w:tr>
      <w:tr w:rsidR="002F02C9" w:rsidRPr="00D84747" w14:paraId="53780F17" w14:textId="77777777">
        <w:trPr>
          <w:trHeight w:val="100"/>
        </w:trPr>
        <w:tc>
          <w:tcPr>
            <w:tcW w:w="1764" w:type="dxa"/>
            <w:gridSpan w:val="3"/>
            <w:tcBorders>
              <w:top w:val="nil"/>
              <w:left w:val="nil"/>
              <w:bottom w:val="nil"/>
              <w:right w:val="nil"/>
            </w:tcBorders>
          </w:tcPr>
          <w:p w14:paraId="47EE864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4A2176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2020</w:t>
            </w:r>
          </w:p>
        </w:tc>
        <w:tc>
          <w:tcPr>
            <w:tcW w:w="200" w:type="dxa"/>
            <w:tcBorders>
              <w:top w:val="nil"/>
              <w:left w:val="nil"/>
              <w:bottom w:val="nil"/>
              <w:right w:val="nil"/>
            </w:tcBorders>
          </w:tcPr>
          <w:p w14:paraId="79689A7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CF9BA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"Ecograf</w:t>
            </w:r>
            <w:r w:rsidRPr="00D84747">
              <w:rPr>
                <w:rFonts w:ascii="weurope" w:hAnsi="weurope" w:cs="weurope"/>
                <w:kern w:val="0"/>
              </w:rPr>
              <w:t>í</w:t>
            </w:r>
            <w:r w:rsidRPr="00D84747">
              <w:rPr>
                <w:rFonts w:ascii="Times New Roman" w:hAnsi="Times New Roman" w:cs="Times New Roman"/>
                <w:kern w:val="0"/>
              </w:rPr>
              <w:t>a en accesos vasculares en neonatolog</w:t>
            </w:r>
            <w:r w:rsidRPr="00D84747">
              <w:rPr>
                <w:rFonts w:ascii="weurope" w:hAnsi="weurope" w:cs="weurope"/>
                <w:kern w:val="0"/>
              </w:rPr>
              <w:t>í</w:t>
            </w:r>
            <w:r w:rsidRPr="00D84747">
              <w:rPr>
                <w:rFonts w:ascii="Times New Roman" w:hAnsi="Times New Roman" w:cs="Times New Roman"/>
                <w:kern w:val="0"/>
              </w:rPr>
              <w:t>a", Clinica Alemana in Santiago de Chile, Chile</w:t>
            </w:r>
          </w:p>
        </w:tc>
      </w:tr>
      <w:tr w:rsidR="002F02C9" w:rsidRPr="00D84747" w14:paraId="2C96CAE0" w14:textId="77777777">
        <w:trPr>
          <w:trHeight w:val="100"/>
        </w:trPr>
        <w:tc>
          <w:tcPr>
            <w:tcW w:w="1764" w:type="dxa"/>
            <w:gridSpan w:val="3"/>
            <w:tcBorders>
              <w:top w:val="nil"/>
              <w:left w:val="nil"/>
              <w:bottom w:val="nil"/>
              <w:right w:val="nil"/>
            </w:tcBorders>
          </w:tcPr>
          <w:p w14:paraId="3FE7D63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C112B2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2020</w:t>
            </w:r>
          </w:p>
        </w:tc>
        <w:tc>
          <w:tcPr>
            <w:tcW w:w="200" w:type="dxa"/>
            <w:tcBorders>
              <w:top w:val="nil"/>
              <w:left w:val="nil"/>
              <w:bottom w:val="nil"/>
              <w:right w:val="nil"/>
            </w:tcBorders>
          </w:tcPr>
          <w:p w14:paraId="79B0919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5CD35D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"Hemodynamic changes and challenges in maintaining hemodynamic stability during infant ECMO", 2020 Neonatal-Infant ECMO International Forum &amp; Workshop, Guangzhou Hospital, Guangzhou, China</w:t>
            </w:r>
          </w:p>
        </w:tc>
      </w:tr>
      <w:tr w:rsidR="002F02C9" w:rsidRPr="00D84747" w14:paraId="036ED8F4" w14:textId="77777777">
        <w:trPr>
          <w:trHeight w:val="100"/>
        </w:trPr>
        <w:tc>
          <w:tcPr>
            <w:tcW w:w="1764" w:type="dxa"/>
            <w:gridSpan w:val="3"/>
            <w:tcBorders>
              <w:top w:val="nil"/>
              <w:left w:val="nil"/>
              <w:bottom w:val="nil"/>
              <w:right w:val="nil"/>
            </w:tcBorders>
          </w:tcPr>
          <w:p w14:paraId="2FF1CA7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9F02D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Dec, 2020</w:t>
            </w:r>
          </w:p>
        </w:tc>
        <w:tc>
          <w:tcPr>
            <w:tcW w:w="200" w:type="dxa"/>
            <w:tcBorders>
              <w:top w:val="nil"/>
              <w:left w:val="nil"/>
              <w:bottom w:val="nil"/>
              <w:right w:val="nil"/>
            </w:tcBorders>
          </w:tcPr>
          <w:p w14:paraId="3E0BFA1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C869E2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"Grand Rounds: The Case for Point-of-Care Ultrasound in Neonatology", Albert Einstein Medical Center, Philadelphia, PA</w:t>
            </w:r>
          </w:p>
        </w:tc>
      </w:tr>
      <w:tr w:rsidR="002F02C9" w:rsidRPr="00D84747" w14:paraId="0125318E" w14:textId="77777777">
        <w:trPr>
          <w:trHeight w:val="100"/>
        </w:trPr>
        <w:tc>
          <w:tcPr>
            <w:tcW w:w="1764" w:type="dxa"/>
            <w:gridSpan w:val="3"/>
            <w:tcBorders>
              <w:top w:val="nil"/>
              <w:left w:val="nil"/>
              <w:bottom w:val="nil"/>
              <w:right w:val="nil"/>
            </w:tcBorders>
          </w:tcPr>
          <w:p w14:paraId="4E85A98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8C5BCA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2021</w:t>
            </w:r>
          </w:p>
        </w:tc>
        <w:tc>
          <w:tcPr>
            <w:tcW w:w="200" w:type="dxa"/>
            <w:tcBorders>
              <w:top w:val="nil"/>
              <w:left w:val="nil"/>
              <w:bottom w:val="nil"/>
              <w:right w:val="nil"/>
            </w:tcBorders>
          </w:tcPr>
          <w:p w14:paraId="54E2D18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C8DA5F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Grand Rounds: "Point of Care Ultrasound in Neonatal Practice", Christiana Care Hospital, Newark, Delaware</w:t>
            </w:r>
          </w:p>
        </w:tc>
      </w:tr>
      <w:tr w:rsidR="002F02C9" w:rsidRPr="00D84747" w14:paraId="244797BB" w14:textId="77777777">
        <w:trPr>
          <w:trHeight w:val="100"/>
        </w:trPr>
        <w:tc>
          <w:tcPr>
            <w:tcW w:w="1764" w:type="dxa"/>
            <w:gridSpan w:val="3"/>
            <w:tcBorders>
              <w:top w:val="nil"/>
              <w:left w:val="nil"/>
              <w:bottom w:val="nil"/>
              <w:right w:val="nil"/>
            </w:tcBorders>
          </w:tcPr>
          <w:p w14:paraId="0AEABDE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A82F11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2021</w:t>
            </w:r>
          </w:p>
        </w:tc>
        <w:tc>
          <w:tcPr>
            <w:tcW w:w="200" w:type="dxa"/>
            <w:tcBorders>
              <w:top w:val="nil"/>
              <w:left w:val="nil"/>
              <w:bottom w:val="nil"/>
              <w:right w:val="nil"/>
            </w:tcBorders>
          </w:tcPr>
          <w:p w14:paraId="3C673BC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F6E448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"Point of Care Ultrasound in Neonatal Practice", NEO: The Conference for Neonatology, Virtual Event</w:t>
            </w:r>
          </w:p>
        </w:tc>
      </w:tr>
      <w:tr w:rsidR="002F02C9" w:rsidRPr="00D84747" w14:paraId="10E7739C" w14:textId="77777777">
        <w:trPr>
          <w:trHeight w:val="100"/>
        </w:trPr>
        <w:tc>
          <w:tcPr>
            <w:tcW w:w="1764" w:type="dxa"/>
            <w:gridSpan w:val="3"/>
            <w:tcBorders>
              <w:top w:val="nil"/>
              <w:left w:val="nil"/>
              <w:bottom w:val="nil"/>
              <w:right w:val="nil"/>
            </w:tcBorders>
          </w:tcPr>
          <w:p w14:paraId="6994AC9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7AEC80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2021</w:t>
            </w:r>
          </w:p>
        </w:tc>
        <w:tc>
          <w:tcPr>
            <w:tcW w:w="200" w:type="dxa"/>
            <w:tcBorders>
              <w:top w:val="nil"/>
              <w:left w:val="nil"/>
              <w:bottom w:val="nil"/>
              <w:right w:val="nil"/>
            </w:tcBorders>
          </w:tcPr>
          <w:p w14:paraId="573D330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1DA5B2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weurope" w:hAnsi="weurope" w:cs="weurope"/>
                <w:kern w:val="0"/>
              </w:rPr>
              <w:t>"</w:t>
            </w:r>
            <w:r w:rsidRPr="00D84747">
              <w:rPr>
                <w:rFonts w:ascii="Times New Roman" w:hAnsi="Times New Roman" w:cs="Times New Roman"/>
                <w:kern w:val="0"/>
              </w:rPr>
              <w:t>Building Strong Foundations: Point-of-Care Ultrasound Program Development</w:t>
            </w:r>
            <w:r w:rsidRPr="00D84747">
              <w:rPr>
                <w:rFonts w:ascii="weurope" w:hAnsi="weurope" w:cs="weurope"/>
                <w:kern w:val="0"/>
              </w:rPr>
              <w:t>"</w:t>
            </w:r>
            <w:r w:rsidRPr="00D84747">
              <w:rPr>
                <w:rFonts w:ascii="Times New Roman" w:hAnsi="Times New Roman" w:cs="Times New Roman"/>
                <w:kern w:val="0"/>
              </w:rPr>
              <w:t>, 3rd Lung Ultrasound in Neonates and Children (LAUNCH) Meeting, Online Event</w:t>
            </w:r>
          </w:p>
        </w:tc>
      </w:tr>
      <w:tr w:rsidR="002F02C9" w:rsidRPr="00D84747" w14:paraId="425F2181" w14:textId="77777777">
        <w:trPr>
          <w:trHeight w:val="100"/>
        </w:trPr>
        <w:tc>
          <w:tcPr>
            <w:tcW w:w="1764" w:type="dxa"/>
            <w:gridSpan w:val="3"/>
            <w:tcBorders>
              <w:top w:val="nil"/>
              <w:left w:val="nil"/>
              <w:bottom w:val="nil"/>
              <w:right w:val="nil"/>
            </w:tcBorders>
          </w:tcPr>
          <w:p w14:paraId="1A4AE0F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5A648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Apr, 2021</w:t>
            </w:r>
          </w:p>
        </w:tc>
        <w:tc>
          <w:tcPr>
            <w:tcW w:w="200" w:type="dxa"/>
            <w:tcBorders>
              <w:top w:val="nil"/>
              <w:left w:val="nil"/>
              <w:bottom w:val="nil"/>
              <w:right w:val="nil"/>
            </w:tcBorders>
          </w:tcPr>
          <w:p w14:paraId="1733EF2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E6BA32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Grand Rounds: </w:t>
            </w:r>
            <w:r w:rsidRPr="00D84747">
              <w:rPr>
                <w:rFonts w:ascii="weurope" w:hAnsi="weurope" w:cs="weurope"/>
                <w:kern w:val="0"/>
              </w:rPr>
              <w:t>"</w:t>
            </w:r>
            <w:r w:rsidRPr="00D84747">
              <w:rPr>
                <w:rFonts w:ascii="Times New Roman" w:hAnsi="Times New Roman" w:cs="Times New Roman"/>
                <w:kern w:val="0"/>
              </w:rPr>
              <w:t>Point of Care Ultrasound Guided Procedures in Neonatal Practice</w:t>
            </w:r>
            <w:r w:rsidRPr="00D84747">
              <w:rPr>
                <w:rFonts w:ascii="weurope" w:hAnsi="weurope" w:cs="weurope"/>
                <w:kern w:val="0"/>
              </w:rPr>
              <w:t>"</w:t>
            </w:r>
            <w:r w:rsidRPr="00D84747">
              <w:rPr>
                <w:rFonts w:ascii="Times New Roman" w:hAnsi="Times New Roman" w:cs="Times New Roman"/>
                <w:kern w:val="0"/>
              </w:rPr>
              <w:t>, Pediatric Emergency Medicine, The Hospital of Sick Children-Toronto, Canada</w:t>
            </w:r>
          </w:p>
        </w:tc>
      </w:tr>
      <w:tr w:rsidR="002F02C9" w:rsidRPr="00D84747" w14:paraId="20E43351" w14:textId="77777777">
        <w:trPr>
          <w:trHeight w:val="100"/>
        </w:trPr>
        <w:tc>
          <w:tcPr>
            <w:tcW w:w="1764" w:type="dxa"/>
            <w:gridSpan w:val="3"/>
            <w:tcBorders>
              <w:top w:val="nil"/>
              <w:left w:val="nil"/>
              <w:bottom w:val="nil"/>
              <w:right w:val="nil"/>
            </w:tcBorders>
          </w:tcPr>
          <w:p w14:paraId="569521E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241DB0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Jun, 2021</w:t>
            </w:r>
          </w:p>
        </w:tc>
        <w:tc>
          <w:tcPr>
            <w:tcW w:w="200" w:type="dxa"/>
            <w:tcBorders>
              <w:top w:val="nil"/>
              <w:left w:val="nil"/>
              <w:bottom w:val="nil"/>
              <w:right w:val="nil"/>
            </w:tcBorders>
          </w:tcPr>
          <w:p w14:paraId="237B918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68AAB8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weurope" w:hAnsi="weurope" w:cs="weurope"/>
                <w:kern w:val="0"/>
              </w:rPr>
              <w:t>"</w:t>
            </w:r>
            <w:r w:rsidRPr="00D84747">
              <w:rPr>
                <w:rFonts w:ascii="Times New Roman" w:hAnsi="Times New Roman" w:cs="Times New Roman"/>
                <w:kern w:val="0"/>
              </w:rPr>
              <w:t>Use of Point-of-care Ultrasound for Line Placement</w:t>
            </w:r>
            <w:r w:rsidRPr="00D84747">
              <w:rPr>
                <w:rFonts w:ascii="weurope" w:hAnsi="weurope" w:cs="weurope"/>
                <w:kern w:val="0"/>
              </w:rPr>
              <w:t>"</w:t>
            </w:r>
            <w:r w:rsidRPr="00D84747">
              <w:rPr>
                <w:rFonts w:ascii="Times New Roman" w:hAnsi="Times New Roman" w:cs="Times New Roman"/>
                <w:kern w:val="0"/>
              </w:rPr>
              <w:t>, European Society of Paediatric and Neonatal Intensive Care (ESPNIC), Virtual</w:t>
            </w:r>
          </w:p>
        </w:tc>
      </w:tr>
      <w:tr w:rsidR="002F02C9" w:rsidRPr="00D84747" w14:paraId="45B99CF1" w14:textId="77777777">
        <w:trPr>
          <w:trHeight w:val="100"/>
        </w:trPr>
        <w:tc>
          <w:tcPr>
            <w:tcW w:w="1764" w:type="dxa"/>
            <w:gridSpan w:val="3"/>
            <w:tcBorders>
              <w:top w:val="nil"/>
              <w:left w:val="nil"/>
              <w:bottom w:val="nil"/>
              <w:right w:val="nil"/>
            </w:tcBorders>
          </w:tcPr>
          <w:p w14:paraId="6D915DE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CCC389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Jul, 2021</w:t>
            </w:r>
          </w:p>
        </w:tc>
        <w:tc>
          <w:tcPr>
            <w:tcW w:w="200" w:type="dxa"/>
            <w:tcBorders>
              <w:top w:val="nil"/>
              <w:left w:val="nil"/>
              <w:bottom w:val="nil"/>
              <w:right w:val="nil"/>
            </w:tcBorders>
          </w:tcPr>
          <w:p w14:paraId="41A3D26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4CB48EE" w14:textId="680EF058"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"Ultrasound in neonatal care: diagnostic and procedural application", 38th National Congress of PediatricsThe Mexican Association of Pediatrics, Virtual</w:t>
            </w:r>
          </w:p>
        </w:tc>
      </w:tr>
      <w:tr w:rsidR="002F02C9" w:rsidRPr="00D84747" w14:paraId="743B7077" w14:textId="77777777">
        <w:trPr>
          <w:trHeight w:val="100"/>
        </w:trPr>
        <w:tc>
          <w:tcPr>
            <w:tcW w:w="1764" w:type="dxa"/>
            <w:gridSpan w:val="3"/>
            <w:tcBorders>
              <w:top w:val="nil"/>
              <w:left w:val="nil"/>
              <w:bottom w:val="nil"/>
              <w:right w:val="nil"/>
            </w:tcBorders>
          </w:tcPr>
          <w:p w14:paraId="7CC6922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8E1E2B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Aug, 2021</w:t>
            </w:r>
          </w:p>
        </w:tc>
        <w:tc>
          <w:tcPr>
            <w:tcW w:w="200" w:type="dxa"/>
            <w:tcBorders>
              <w:top w:val="nil"/>
              <w:left w:val="nil"/>
              <w:bottom w:val="nil"/>
              <w:right w:val="nil"/>
            </w:tcBorders>
          </w:tcPr>
          <w:p w14:paraId="3CC4878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A907DE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"Diagnostic Applications in the Neonate", Society of Critical Care Medicine (SCMM), Chicago, IL</w:t>
            </w:r>
          </w:p>
        </w:tc>
      </w:tr>
      <w:tr w:rsidR="002F02C9" w:rsidRPr="00D84747" w14:paraId="28F1C729" w14:textId="77777777">
        <w:trPr>
          <w:trHeight w:val="100"/>
        </w:trPr>
        <w:tc>
          <w:tcPr>
            <w:tcW w:w="1764" w:type="dxa"/>
            <w:gridSpan w:val="3"/>
            <w:tcBorders>
              <w:top w:val="nil"/>
              <w:left w:val="nil"/>
              <w:bottom w:val="nil"/>
              <w:right w:val="nil"/>
            </w:tcBorders>
          </w:tcPr>
          <w:p w14:paraId="27568C1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E49997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Sep, 2021</w:t>
            </w:r>
          </w:p>
        </w:tc>
        <w:tc>
          <w:tcPr>
            <w:tcW w:w="200" w:type="dxa"/>
            <w:tcBorders>
              <w:top w:val="nil"/>
              <w:left w:val="nil"/>
              <w:bottom w:val="nil"/>
              <w:right w:val="nil"/>
            </w:tcBorders>
          </w:tcPr>
          <w:p w14:paraId="2892144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72170D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"CDH Hemodynamics - Management of Hypotension and Use of Cardiac Ultrasound", 32nd Annual Extracorporeal Life Support (ELSO) Conference, Virtual</w:t>
            </w:r>
          </w:p>
        </w:tc>
      </w:tr>
      <w:tr w:rsidR="002F02C9" w:rsidRPr="00D84747" w14:paraId="40067A30" w14:textId="77777777">
        <w:trPr>
          <w:trHeight w:val="100"/>
        </w:trPr>
        <w:tc>
          <w:tcPr>
            <w:tcW w:w="1764" w:type="dxa"/>
            <w:gridSpan w:val="3"/>
            <w:tcBorders>
              <w:top w:val="nil"/>
              <w:left w:val="nil"/>
              <w:bottom w:val="nil"/>
              <w:right w:val="nil"/>
            </w:tcBorders>
          </w:tcPr>
          <w:p w14:paraId="5E72437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0920DD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Sep, 2021</w:t>
            </w:r>
          </w:p>
        </w:tc>
        <w:tc>
          <w:tcPr>
            <w:tcW w:w="200" w:type="dxa"/>
            <w:tcBorders>
              <w:top w:val="nil"/>
              <w:left w:val="nil"/>
              <w:bottom w:val="nil"/>
              <w:right w:val="nil"/>
            </w:tcBorders>
          </w:tcPr>
          <w:p w14:paraId="5E297E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8ED3B3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"Point of Care in Neonatal Diagnostic and Procedural Ultrasound in Neonatology", XXIII Pediatric Research Symposium, XVI International Congress of Pediatrics of the College of Pediatrics of Nuevo Leon "Monterrey 2021", Virtual</w:t>
            </w:r>
          </w:p>
        </w:tc>
      </w:tr>
      <w:tr w:rsidR="002F02C9" w:rsidRPr="00D84747" w14:paraId="3E4C94C7" w14:textId="77777777">
        <w:trPr>
          <w:trHeight w:val="100"/>
        </w:trPr>
        <w:tc>
          <w:tcPr>
            <w:tcW w:w="1764" w:type="dxa"/>
            <w:gridSpan w:val="3"/>
            <w:tcBorders>
              <w:top w:val="nil"/>
              <w:left w:val="nil"/>
              <w:bottom w:val="nil"/>
              <w:right w:val="nil"/>
            </w:tcBorders>
          </w:tcPr>
          <w:p w14:paraId="538A53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CC4CE7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Sep, 2021</w:t>
            </w:r>
          </w:p>
        </w:tc>
        <w:tc>
          <w:tcPr>
            <w:tcW w:w="200" w:type="dxa"/>
            <w:tcBorders>
              <w:top w:val="nil"/>
              <w:left w:val="nil"/>
              <w:bottom w:val="nil"/>
              <w:right w:val="nil"/>
            </w:tcBorders>
          </w:tcPr>
          <w:p w14:paraId="2532EA2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D4EACE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Grand Rounds: "Point-of Care Ultrasound (POCUS) Applications in Neonatology", Seattle Children's Hospital, Virtual</w:t>
            </w:r>
          </w:p>
        </w:tc>
      </w:tr>
      <w:tr w:rsidR="002F02C9" w:rsidRPr="00D84747" w14:paraId="02FABD8D" w14:textId="77777777">
        <w:trPr>
          <w:trHeight w:val="100"/>
        </w:trPr>
        <w:tc>
          <w:tcPr>
            <w:tcW w:w="1764" w:type="dxa"/>
            <w:gridSpan w:val="3"/>
            <w:tcBorders>
              <w:top w:val="nil"/>
              <w:left w:val="nil"/>
              <w:bottom w:val="nil"/>
              <w:right w:val="nil"/>
            </w:tcBorders>
          </w:tcPr>
          <w:p w14:paraId="1AF4753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F42113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2022</w:t>
            </w:r>
          </w:p>
        </w:tc>
        <w:tc>
          <w:tcPr>
            <w:tcW w:w="200" w:type="dxa"/>
            <w:tcBorders>
              <w:top w:val="nil"/>
              <w:left w:val="nil"/>
              <w:bottom w:val="nil"/>
              <w:right w:val="nil"/>
            </w:tcBorders>
          </w:tcPr>
          <w:p w14:paraId="149BD22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8D94A0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"How to launch a POCUS program in a NICU?", 4th LAUNCH Lung Ultrasound in Neonates and Children, Paris, France</w:t>
            </w:r>
          </w:p>
        </w:tc>
      </w:tr>
      <w:tr w:rsidR="002F02C9" w:rsidRPr="00D84747" w14:paraId="3BD971FC" w14:textId="77777777">
        <w:trPr>
          <w:trHeight w:val="100"/>
        </w:trPr>
        <w:tc>
          <w:tcPr>
            <w:tcW w:w="1764" w:type="dxa"/>
            <w:gridSpan w:val="3"/>
            <w:tcBorders>
              <w:top w:val="nil"/>
              <w:left w:val="nil"/>
              <w:bottom w:val="nil"/>
              <w:right w:val="nil"/>
            </w:tcBorders>
          </w:tcPr>
          <w:p w14:paraId="6846821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3FAA61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Jun, 2022</w:t>
            </w:r>
          </w:p>
        </w:tc>
        <w:tc>
          <w:tcPr>
            <w:tcW w:w="200" w:type="dxa"/>
            <w:tcBorders>
              <w:top w:val="nil"/>
              <w:left w:val="nil"/>
              <w:bottom w:val="nil"/>
              <w:right w:val="nil"/>
            </w:tcBorders>
          </w:tcPr>
          <w:p w14:paraId="71C1E3F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6537C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Grand Rounds: </w:t>
            </w:r>
            <w:r w:rsidRPr="00D84747">
              <w:rPr>
                <w:rFonts w:ascii="weurope" w:hAnsi="weurope" w:cs="weurope"/>
                <w:kern w:val="0"/>
              </w:rPr>
              <w:t>"</w:t>
            </w:r>
            <w:r w:rsidRPr="00D84747">
              <w:rPr>
                <w:rFonts w:ascii="Times New Roman" w:hAnsi="Times New Roman" w:cs="Times New Roman"/>
                <w:kern w:val="0"/>
              </w:rPr>
              <w:t>Point of Care Ultrasound Guided Procedures in Neonatal Practice</w:t>
            </w:r>
            <w:r w:rsidRPr="00D84747">
              <w:rPr>
                <w:rFonts w:ascii="weurope" w:hAnsi="weurope" w:cs="weurope"/>
                <w:kern w:val="0"/>
              </w:rPr>
              <w:t>"</w:t>
            </w:r>
            <w:r w:rsidRPr="00D84747">
              <w:rPr>
                <w:rFonts w:ascii="Times New Roman" w:hAnsi="Times New Roman" w:cs="Times New Roman"/>
                <w:kern w:val="0"/>
              </w:rPr>
              <w:t xml:space="preserve">, Pediatric Emergency Medicine, The Hospital of </w:t>
            </w:r>
            <w:r w:rsidRPr="00D84747">
              <w:rPr>
                <w:rFonts w:ascii="Times New Roman" w:hAnsi="Times New Roman" w:cs="Times New Roman"/>
                <w:kern w:val="0"/>
              </w:rPr>
              <w:lastRenderedPageBreak/>
              <w:t>Sick Children-Toronto, Canada virtual</w:t>
            </w:r>
          </w:p>
        </w:tc>
      </w:tr>
      <w:tr w:rsidR="002F02C9" w:rsidRPr="00D84747" w14:paraId="060C7F96" w14:textId="77777777">
        <w:trPr>
          <w:trHeight w:val="100"/>
        </w:trPr>
        <w:tc>
          <w:tcPr>
            <w:tcW w:w="1764" w:type="dxa"/>
            <w:gridSpan w:val="3"/>
            <w:tcBorders>
              <w:top w:val="nil"/>
              <w:left w:val="nil"/>
              <w:bottom w:val="nil"/>
              <w:right w:val="nil"/>
            </w:tcBorders>
          </w:tcPr>
          <w:p w14:paraId="1FF6AB3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51308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Sep, 2022</w:t>
            </w:r>
          </w:p>
        </w:tc>
        <w:tc>
          <w:tcPr>
            <w:tcW w:w="200" w:type="dxa"/>
            <w:tcBorders>
              <w:top w:val="nil"/>
              <w:left w:val="nil"/>
              <w:bottom w:val="nil"/>
              <w:right w:val="nil"/>
            </w:tcBorders>
          </w:tcPr>
          <w:p w14:paraId="562EF86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2FC59C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"POCUS Webinar", How to Build a POCUS Program, Organization of Neonatal-Perinatal Medicine Programs Directors (ONTPD), Virtual</w:t>
            </w:r>
          </w:p>
        </w:tc>
      </w:tr>
      <w:tr w:rsidR="002F02C9" w:rsidRPr="00D84747" w14:paraId="70AD183E" w14:textId="77777777">
        <w:trPr>
          <w:trHeight w:val="100"/>
        </w:trPr>
        <w:tc>
          <w:tcPr>
            <w:tcW w:w="1764" w:type="dxa"/>
            <w:gridSpan w:val="3"/>
            <w:tcBorders>
              <w:top w:val="nil"/>
              <w:left w:val="nil"/>
              <w:bottom w:val="nil"/>
              <w:right w:val="nil"/>
            </w:tcBorders>
          </w:tcPr>
          <w:p w14:paraId="288746A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8AD5D9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Sep, 2022</w:t>
            </w:r>
          </w:p>
        </w:tc>
        <w:tc>
          <w:tcPr>
            <w:tcW w:w="200" w:type="dxa"/>
            <w:tcBorders>
              <w:top w:val="nil"/>
              <w:left w:val="nil"/>
              <w:bottom w:val="nil"/>
              <w:right w:val="nil"/>
            </w:tcBorders>
          </w:tcPr>
          <w:p w14:paraId="5DED22A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D58547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Definici</w:t>
            </w:r>
            <w:r w:rsidRPr="00D84747">
              <w:rPr>
                <w:rFonts w:ascii="weurope" w:hAnsi="weurope" w:cs="weurope"/>
                <w:kern w:val="0"/>
              </w:rPr>
              <w:t>ó</w:t>
            </w:r>
            <w:r w:rsidRPr="00D84747">
              <w:rPr>
                <w:rFonts w:ascii="Times New Roman" w:hAnsi="Times New Roman" w:cs="Times New Roman"/>
                <w:kern w:val="0"/>
              </w:rPr>
              <w:t xml:space="preserve">n y utilidades de </w:t>
            </w:r>
            <w:r w:rsidRPr="00D84747">
              <w:rPr>
                <w:rFonts w:ascii="weurope" w:hAnsi="weurope" w:cs="weurope"/>
                <w:kern w:val="0"/>
              </w:rPr>
              <w:t>"</w:t>
            </w:r>
            <w:r w:rsidRPr="00D84747">
              <w:rPr>
                <w:rFonts w:ascii="Times New Roman" w:hAnsi="Times New Roman" w:cs="Times New Roman"/>
                <w:kern w:val="0"/>
              </w:rPr>
              <w:t>Ecograf</w:t>
            </w:r>
            <w:r w:rsidRPr="00D84747">
              <w:rPr>
                <w:rFonts w:ascii="weurope" w:hAnsi="weurope" w:cs="weurope"/>
                <w:kern w:val="0"/>
              </w:rPr>
              <w:t>í</w:t>
            </w:r>
            <w:r w:rsidRPr="00D84747">
              <w:rPr>
                <w:rFonts w:ascii="Times New Roman" w:hAnsi="Times New Roman" w:cs="Times New Roman"/>
                <w:kern w:val="0"/>
              </w:rPr>
              <w:t>a Point of Care</w:t>
            </w:r>
            <w:r w:rsidRPr="00D84747">
              <w:rPr>
                <w:rFonts w:ascii="weurope" w:hAnsi="weurope" w:cs="weurope"/>
                <w:kern w:val="0"/>
              </w:rPr>
              <w:t>"</w:t>
            </w:r>
            <w:r w:rsidRPr="00D84747">
              <w:rPr>
                <w:rFonts w:ascii="Times New Roman" w:hAnsi="Times New Roman" w:cs="Times New Roman"/>
                <w:kern w:val="0"/>
              </w:rPr>
              <w:t>, Clinica Alemana Universidad del Desarrollo, Chile</w:t>
            </w:r>
          </w:p>
        </w:tc>
      </w:tr>
      <w:tr w:rsidR="002F02C9" w:rsidRPr="00D84747" w14:paraId="725D0BBB" w14:textId="77777777">
        <w:trPr>
          <w:trHeight w:val="100"/>
        </w:trPr>
        <w:tc>
          <w:tcPr>
            <w:tcW w:w="1764" w:type="dxa"/>
            <w:gridSpan w:val="3"/>
            <w:tcBorders>
              <w:top w:val="nil"/>
              <w:left w:val="nil"/>
              <w:bottom w:val="nil"/>
              <w:right w:val="nil"/>
            </w:tcBorders>
          </w:tcPr>
          <w:p w14:paraId="3B87F99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A7EBB1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2022</w:t>
            </w:r>
          </w:p>
        </w:tc>
        <w:tc>
          <w:tcPr>
            <w:tcW w:w="200" w:type="dxa"/>
            <w:tcBorders>
              <w:top w:val="nil"/>
              <w:left w:val="nil"/>
              <w:bottom w:val="nil"/>
              <w:right w:val="nil"/>
            </w:tcBorders>
          </w:tcPr>
          <w:p w14:paraId="1ADC6C2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52CCA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POCUS Tech Lab European Academy of Paediatric Societies (EAPS), Barcelona, Spain</w:t>
            </w:r>
          </w:p>
        </w:tc>
      </w:tr>
      <w:tr w:rsidR="002F02C9" w:rsidRPr="00D84747" w14:paraId="07D44764" w14:textId="77777777">
        <w:trPr>
          <w:trHeight w:val="100"/>
        </w:trPr>
        <w:tc>
          <w:tcPr>
            <w:tcW w:w="1764" w:type="dxa"/>
            <w:gridSpan w:val="3"/>
            <w:tcBorders>
              <w:top w:val="nil"/>
              <w:left w:val="nil"/>
              <w:bottom w:val="nil"/>
              <w:right w:val="nil"/>
            </w:tcBorders>
          </w:tcPr>
          <w:p w14:paraId="769807F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1771C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2022</w:t>
            </w:r>
          </w:p>
        </w:tc>
        <w:tc>
          <w:tcPr>
            <w:tcW w:w="200" w:type="dxa"/>
            <w:tcBorders>
              <w:top w:val="nil"/>
              <w:left w:val="nil"/>
              <w:bottom w:val="nil"/>
              <w:right w:val="nil"/>
            </w:tcBorders>
          </w:tcPr>
          <w:p w14:paraId="118F042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69EDEC0" w14:textId="07B21DD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"Focus in Neonatology: State of Art and CHOP's Experience", Bambino de Gesu Ospedale, Rome, Italy (virtual)</w:t>
            </w:r>
          </w:p>
        </w:tc>
      </w:tr>
      <w:tr w:rsidR="002F02C9" w:rsidRPr="00D84747" w14:paraId="5B79F571" w14:textId="77777777">
        <w:trPr>
          <w:trHeight w:val="100"/>
        </w:trPr>
        <w:tc>
          <w:tcPr>
            <w:tcW w:w="1764" w:type="dxa"/>
            <w:gridSpan w:val="3"/>
            <w:tcBorders>
              <w:top w:val="nil"/>
              <w:left w:val="nil"/>
              <w:bottom w:val="nil"/>
              <w:right w:val="nil"/>
            </w:tcBorders>
          </w:tcPr>
          <w:p w14:paraId="75C3806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82298C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2022</w:t>
            </w:r>
          </w:p>
        </w:tc>
        <w:tc>
          <w:tcPr>
            <w:tcW w:w="200" w:type="dxa"/>
            <w:tcBorders>
              <w:top w:val="nil"/>
              <w:left w:val="nil"/>
              <w:bottom w:val="nil"/>
              <w:right w:val="nil"/>
            </w:tcBorders>
          </w:tcPr>
          <w:p w14:paraId="124D147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217F0B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"Neonatal Hemodynamics Webinar Series- Congenital Diaphragmatic Hernia: Phenotyping cardiovascular profile to provide precision management", Pan American Hemodynamics Collaborative, Virtual</w:t>
            </w:r>
          </w:p>
        </w:tc>
      </w:tr>
      <w:tr w:rsidR="002F02C9" w:rsidRPr="00D84747" w14:paraId="399099BC" w14:textId="77777777">
        <w:trPr>
          <w:trHeight w:val="100"/>
        </w:trPr>
        <w:tc>
          <w:tcPr>
            <w:tcW w:w="1764" w:type="dxa"/>
            <w:gridSpan w:val="3"/>
            <w:tcBorders>
              <w:top w:val="nil"/>
              <w:left w:val="nil"/>
              <w:bottom w:val="nil"/>
              <w:right w:val="nil"/>
            </w:tcBorders>
          </w:tcPr>
          <w:p w14:paraId="70C9D7E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A6C895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2022</w:t>
            </w:r>
          </w:p>
        </w:tc>
        <w:tc>
          <w:tcPr>
            <w:tcW w:w="200" w:type="dxa"/>
            <w:tcBorders>
              <w:top w:val="nil"/>
              <w:left w:val="nil"/>
              <w:bottom w:val="nil"/>
              <w:right w:val="nil"/>
            </w:tcBorders>
          </w:tcPr>
          <w:p w14:paraId="00DCBE8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F85C2D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Moderator, "Monitoring and Management", NeoHeart 2022  </w:t>
            </w:r>
            <w:r w:rsidRPr="00D84747">
              <w:rPr>
                <w:rFonts w:ascii="Times New Roman" w:hAnsi="Times New Roman" w:cs="Times New Roman"/>
                <w:kern w:val="0"/>
              </w:rPr>
              <w:br/>
              <w:t>Anaheim, CA</w:t>
            </w:r>
          </w:p>
        </w:tc>
      </w:tr>
      <w:tr w:rsidR="002F02C9" w:rsidRPr="00D84747" w14:paraId="20BA4DDF" w14:textId="77777777">
        <w:trPr>
          <w:trHeight w:val="100"/>
        </w:trPr>
        <w:tc>
          <w:tcPr>
            <w:tcW w:w="1764" w:type="dxa"/>
            <w:gridSpan w:val="3"/>
            <w:tcBorders>
              <w:top w:val="nil"/>
              <w:left w:val="nil"/>
              <w:bottom w:val="nil"/>
              <w:right w:val="nil"/>
            </w:tcBorders>
          </w:tcPr>
          <w:p w14:paraId="7B66884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7876FE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2022</w:t>
            </w:r>
          </w:p>
        </w:tc>
        <w:tc>
          <w:tcPr>
            <w:tcW w:w="200" w:type="dxa"/>
            <w:tcBorders>
              <w:top w:val="nil"/>
              <w:left w:val="nil"/>
              <w:bottom w:val="nil"/>
              <w:right w:val="nil"/>
            </w:tcBorders>
          </w:tcPr>
          <w:p w14:paraId="11DBBAE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59E9B5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Panelist, "Neonatal Hemodynamics Webinar Series", Pan American Hemodynamics Collaborative, Virtual</w:t>
            </w:r>
          </w:p>
        </w:tc>
      </w:tr>
      <w:tr w:rsidR="002F02C9" w:rsidRPr="00D84747" w14:paraId="2478084E" w14:textId="77777777">
        <w:trPr>
          <w:trHeight w:val="100"/>
        </w:trPr>
        <w:tc>
          <w:tcPr>
            <w:tcW w:w="1764" w:type="dxa"/>
            <w:gridSpan w:val="3"/>
            <w:tcBorders>
              <w:top w:val="nil"/>
              <w:left w:val="nil"/>
              <w:bottom w:val="nil"/>
              <w:right w:val="nil"/>
            </w:tcBorders>
          </w:tcPr>
          <w:p w14:paraId="264A21C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4FDB65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2022</w:t>
            </w:r>
          </w:p>
        </w:tc>
        <w:tc>
          <w:tcPr>
            <w:tcW w:w="200" w:type="dxa"/>
            <w:tcBorders>
              <w:top w:val="nil"/>
              <w:left w:val="nil"/>
              <w:bottom w:val="nil"/>
              <w:right w:val="nil"/>
            </w:tcBorders>
          </w:tcPr>
          <w:p w14:paraId="1449F20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3D744D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POCUS for the Neonatal Spine, Societa Itanliana di Neonatologia, Convegno Internazionale di Neonatologia, Naples</w:t>
            </w:r>
          </w:p>
        </w:tc>
      </w:tr>
      <w:tr w:rsidR="002F02C9" w:rsidRPr="00D84747" w14:paraId="03FD71D9" w14:textId="77777777">
        <w:trPr>
          <w:trHeight w:val="100"/>
        </w:trPr>
        <w:tc>
          <w:tcPr>
            <w:tcW w:w="1764" w:type="dxa"/>
            <w:gridSpan w:val="3"/>
            <w:tcBorders>
              <w:top w:val="nil"/>
              <w:left w:val="nil"/>
              <w:bottom w:val="nil"/>
              <w:right w:val="nil"/>
            </w:tcBorders>
          </w:tcPr>
          <w:p w14:paraId="2BE34DE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A30B89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Dec, 2022</w:t>
            </w:r>
          </w:p>
        </w:tc>
        <w:tc>
          <w:tcPr>
            <w:tcW w:w="200" w:type="dxa"/>
            <w:tcBorders>
              <w:top w:val="nil"/>
              <w:left w:val="nil"/>
              <w:bottom w:val="nil"/>
              <w:right w:val="nil"/>
            </w:tcBorders>
          </w:tcPr>
          <w:p w14:paraId="4A27382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DA0FC5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"Point of Care Ultrasound in Neonatal Practice", Neonatal Grand Grounds, McGill University, Montreal, Canada</w:t>
            </w:r>
          </w:p>
        </w:tc>
      </w:tr>
      <w:tr w:rsidR="002F02C9" w:rsidRPr="00D84747" w14:paraId="6B18368C" w14:textId="77777777">
        <w:trPr>
          <w:trHeight w:val="100"/>
        </w:trPr>
        <w:tc>
          <w:tcPr>
            <w:tcW w:w="1764" w:type="dxa"/>
            <w:gridSpan w:val="3"/>
            <w:tcBorders>
              <w:top w:val="nil"/>
              <w:left w:val="nil"/>
              <w:bottom w:val="nil"/>
              <w:right w:val="nil"/>
            </w:tcBorders>
          </w:tcPr>
          <w:p w14:paraId="2D0535F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BF373E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Dec, 2022</w:t>
            </w:r>
          </w:p>
        </w:tc>
        <w:tc>
          <w:tcPr>
            <w:tcW w:w="200" w:type="dxa"/>
            <w:tcBorders>
              <w:top w:val="nil"/>
              <w:left w:val="nil"/>
              <w:bottom w:val="nil"/>
              <w:right w:val="nil"/>
            </w:tcBorders>
          </w:tcPr>
          <w:p w14:paraId="05B17F5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56E149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"Ecograf</w:t>
            </w:r>
            <w:r w:rsidRPr="00D84747">
              <w:rPr>
                <w:rFonts w:ascii="weurope" w:hAnsi="weurope" w:cs="weurope"/>
                <w:kern w:val="0"/>
              </w:rPr>
              <w:t>í</w:t>
            </w:r>
            <w:r w:rsidRPr="00D84747">
              <w:rPr>
                <w:rFonts w:ascii="Times New Roman" w:hAnsi="Times New Roman" w:cs="Times New Roman"/>
                <w:kern w:val="0"/>
              </w:rPr>
              <w:t>a Point of Care en el paciente cr</w:t>
            </w:r>
            <w:r w:rsidRPr="00D84747">
              <w:rPr>
                <w:rFonts w:ascii="weurope" w:hAnsi="weurope" w:cs="weurope"/>
                <w:kern w:val="0"/>
              </w:rPr>
              <w:t>í</w:t>
            </w:r>
            <w:r w:rsidRPr="00D84747">
              <w:rPr>
                <w:rFonts w:ascii="Times New Roman" w:hAnsi="Times New Roman" w:cs="Times New Roman"/>
                <w:kern w:val="0"/>
              </w:rPr>
              <w:t>tico neonatal y pedi</w:t>
            </w:r>
            <w:r w:rsidRPr="00D84747">
              <w:rPr>
                <w:rFonts w:ascii="weurope" w:hAnsi="weurope" w:cs="weurope"/>
                <w:kern w:val="0"/>
              </w:rPr>
              <w:t>á</w:t>
            </w:r>
            <w:r w:rsidRPr="00D84747">
              <w:rPr>
                <w:rFonts w:ascii="Times New Roman" w:hAnsi="Times New Roman" w:cs="Times New Roman"/>
                <w:kern w:val="0"/>
              </w:rPr>
              <w:t>trico", Global Medicine, Children's Hospital of Philadelphia, Dominican Republic</w:t>
            </w:r>
          </w:p>
        </w:tc>
      </w:tr>
      <w:tr w:rsidR="002F02C9" w:rsidRPr="00D84747" w14:paraId="23C6A6FF" w14:textId="77777777">
        <w:trPr>
          <w:trHeight w:val="100"/>
        </w:trPr>
        <w:tc>
          <w:tcPr>
            <w:tcW w:w="1764" w:type="dxa"/>
            <w:gridSpan w:val="3"/>
            <w:tcBorders>
              <w:top w:val="nil"/>
              <w:left w:val="nil"/>
              <w:bottom w:val="nil"/>
              <w:right w:val="nil"/>
            </w:tcBorders>
          </w:tcPr>
          <w:p w14:paraId="1AF18F5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0141D5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Dec, 2022</w:t>
            </w:r>
          </w:p>
        </w:tc>
        <w:tc>
          <w:tcPr>
            <w:tcW w:w="200" w:type="dxa"/>
            <w:tcBorders>
              <w:top w:val="nil"/>
              <w:left w:val="nil"/>
              <w:bottom w:val="nil"/>
              <w:right w:val="nil"/>
            </w:tcBorders>
          </w:tcPr>
          <w:p w14:paraId="5EB7A48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62F687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CHOP Guest Speaker at CHOP Physicians Dinner, Santo Domingo, Dominican Republic.</w:t>
            </w:r>
          </w:p>
        </w:tc>
      </w:tr>
      <w:tr w:rsidR="002F02C9" w:rsidRPr="00D84747" w14:paraId="1B66A17C" w14:textId="77777777">
        <w:trPr>
          <w:trHeight w:val="100"/>
        </w:trPr>
        <w:tc>
          <w:tcPr>
            <w:tcW w:w="1764" w:type="dxa"/>
            <w:gridSpan w:val="3"/>
            <w:tcBorders>
              <w:top w:val="nil"/>
              <w:left w:val="nil"/>
              <w:bottom w:val="nil"/>
              <w:right w:val="nil"/>
            </w:tcBorders>
          </w:tcPr>
          <w:p w14:paraId="1701465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6F4A9A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Jan, 2023</w:t>
            </w:r>
          </w:p>
        </w:tc>
        <w:tc>
          <w:tcPr>
            <w:tcW w:w="200" w:type="dxa"/>
            <w:tcBorders>
              <w:top w:val="nil"/>
              <w:left w:val="nil"/>
              <w:bottom w:val="nil"/>
              <w:right w:val="nil"/>
            </w:tcBorders>
          </w:tcPr>
          <w:p w14:paraId="131C9BD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B9482B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weurope" w:hAnsi="weurope" w:cs="weurope"/>
                <w:kern w:val="0"/>
              </w:rPr>
              <w:t>"</w:t>
            </w:r>
            <w:r w:rsidRPr="00D84747">
              <w:rPr>
                <w:rFonts w:ascii="Times New Roman" w:hAnsi="Times New Roman" w:cs="Times New Roman"/>
                <w:kern w:val="0"/>
              </w:rPr>
              <w:t>POCUS Webinar</w:t>
            </w:r>
            <w:r w:rsidRPr="00D84747">
              <w:rPr>
                <w:rFonts w:ascii="weurope" w:hAnsi="weurope" w:cs="weurope"/>
                <w:kern w:val="0"/>
              </w:rPr>
              <w:t>"</w:t>
            </w:r>
            <w:r w:rsidRPr="00D84747">
              <w:rPr>
                <w:rFonts w:ascii="Times New Roman" w:hAnsi="Times New Roman" w:cs="Times New Roman"/>
                <w:kern w:val="0"/>
              </w:rPr>
              <w:t>, Curriculum Development. Organization of Neonatal-Perinatal Medicine Programs Directors (ONTPD), Virtual</w:t>
            </w:r>
          </w:p>
        </w:tc>
      </w:tr>
      <w:tr w:rsidR="002F02C9" w:rsidRPr="00D84747" w14:paraId="3428B52A" w14:textId="77777777">
        <w:trPr>
          <w:trHeight w:val="100"/>
        </w:trPr>
        <w:tc>
          <w:tcPr>
            <w:tcW w:w="1764" w:type="dxa"/>
            <w:gridSpan w:val="3"/>
            <w:tcBorders>
              <w:top w:val="nil"/>
              <w:left w:val="nil"/>
              <w:bottom w:val="nil"/>
              <w:right w:val="nil"/>
            </w:tcBorders>
          </w:tcPr>
          <w:p w14:paraId="4B4DDC1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500B0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2023</w:t>
            </w:r>
          </w:p>
        </w:tc>
        <w:tc>
          <w:tcPr>
            <w:tcW w:w="200" w:type="dxa"/>
            <w:tcBorders>
              <w:top w:val="nil"/>
              <w:left w:val="nil"/>
              <w:bottom w:val="nil"/>
              <w:right w:val="nil"/>
            </w:tcBorders>
          </w:tcPr>
          <w:p w14:paraId="067D122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72F144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POCUS, American Academy of Pediatrics Neonatal-Perinatal Practice Strategies, Scottsdale, AZ</w:t>
            </w:r>
          </w:p>
        </w:tc>
      </w:tr>
      <w:tr w:rsidR="002F02C9" w:rsidRPr="00D84747" w14:paraId="4110C235" w14:textId="77777777">
        <w:trPr>
          <w:trHeight w:val="100"/>
        </w:trPr>
        <w:tc>
          <w:tcPr>
            <w:tcW w:w="1764" w:type="dxa"/>
            <w:gridSpan w:val="3"/>
            <w:tcBorders>
              <w:top w:val="nil"/>
              <w:left w:val="nil"/>
              <w:bottom w:val="nil"/>
              <w:right w:val="nil"/>
            </w:tcBorders>
          </w:tcPr>
          <w:p w14:paraId="18BAE4E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4EC20D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2023</w:t>
            </w:r>
          </w:p>
        </w:tc>
        <w:tc>
          <w:tcPr>
            <w:tcW w:w="200" w:type="dxa"/>
            <w:tcBorders>
              <w:top w:val="nil"/>
              <w:left w:val="nil"/>
              <w:bottom w:val="nil"/>
              <w:right w:val="nil"/>
            </w:tcBorders>
          </w:tcPr>
          <w:p w14:paraId="01B40D4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36D3ED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"The Case of Point of Care Ultrasound in Neonatology, American Academy of Pediatrics, Scottsdale, AZ</w:t>
            </w:r>
          </w:p>
        </w:tc>
      </w:tr>
      <w:tr w:rsidR="002F02C9" w:rsidRPr="00D84747" w14:paraId="75F8058E" w14:textId="77777777">
        <w:trPr>
          <w:trHeight w:val="100"/>
        </w:trPr>
        <w:tc>
          <w:tcPr>
            <w:tcW w:w="1764" w:type="dxa"/>
            <w:gridSpan w:val="3"/>
            <w:tcBorders>
              <w:top w:val="nil"/>
              <w:left w:val="nil"/>
              <w:bottom w:val="nil"/>
              <w:right w:val="nil"/>
            </w:tcBorders>
          </w:tcPr>
          <w:p w14:paraId="3AF73EA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A2B468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2023</w:t>
            </w:r>
          </w:p>
        </w:tc>
        <w:tc>
          <w:tcPr>
            <w:tcW w:w="200" w:type="dxa"/>
            <w:tcBorders>
              <w:top w:val="nil"/>
              <w:left w:val="nil"/>
              <w:bottom w:val="nil"/>
              <w:right w:val="nil"/>
            </w:tcBorders>
          </w:tcPr>
          <w:p w14:paraId="293CF21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22163A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"Pulmonary Hypertension and RV Function", Training in Pediatric Intensive Care and Neonatal Echocardiography (TINEC), Lausanne, Switzerland</w:t>
            </w:r>
          </w:p>
        </w:tc>
      </w:tr>
      <w:tr w:rsidR="002F02C9" w:rsidRPr="00D84747" w14:paraId="6012B783" w14:textId="77777777">
        <w:trPr>
          <w:trHeight w:val="100"/>
        </w:trPr>
        <w:tc>
          <w:tcPr>
            <w:tcW w:w="1764" w:type="dxa"/>
            <w:gridSpan w:val="3"/>
            <w:tcBorders>
              <w:top w:val="nil"/>
              <w:left w:val="nil"/>
              <w:bottom w:val="nil"/>
              <w:right w:val="nil"/>
            </w:tcBorders>
          </w:tcPr>
          <w:p w14:paraId="46FA124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29BBA4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2023</w:t>
            </w:r>
          </w:p>
        </w:tc>
        <w:tc>
          <w:tcPr>
            <w:tcW w:w="200" w:type="dxa"/>
            <w:tcBorders>
              <w:top w:val="nil"/>
              <w:left w:val="nil"/>
              <w:bottom w:val="nil"/>
              <w:right w:val="nil"/>
            </w:tcBorders>
          </w:tcPr>
          <w:p w14:paraId="2B4728F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3FC45E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"Line Placement and Echo Assessment", Training in Pediatric Intensive Care and Neonatal Echocardiography (TINEC), Lausanne, Switzerland</w:t>
            </w:r>
          </w:p>
        </w:tc>
      </w:tr>
      <w:tr w:rsidR="002F02C9" w:rsidRPr="00D84747" w14:paraId="1A121E3A" w14:textId="77777777">
        <w:trPr>
          <w:trHeight w:val="100"/>
        </w:trPr>
        <w:tc>
          <w:tcPr>
            <w:tcW w:w="1764" w:type="dxa"/>
            <w:gridSpan w:val="3"/>
            <w:tcBorders>
              <w:top w:val="nil"/>
              <w:left w:val="nil"/>
              <w:bottom w:val="nil"/>
              <w:right w:val="nil"/>
            </w:tcBorders>
          </w:tcPr>
          <w:p w14:paraId="4916FB7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1B942F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2023</w:t>
            </w:r>
          </w:p>
        </w:tc>
        <w:tc>
          <w:tcPr>
            <w:tcW w:w="200" w:type="dxa"/>
            <w:tcBorders>
              <w:top w:val="nil"/>
              <w:left w:val="nil"/>
              <w:bottom w:val="nil"/>
              <w:right w:val="nil"/>
            </w:tcBorders>
          </w:tcPr>
          <w:p w14:paraId="0B4AF5E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5C8F95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"Lunch Cases", Point of Care Ultrasound Course, Lucile Packard Children's Hospital Stanford, Palo Alto, CA</w:t>
            </w:r>
          </w:p>
        </w:tc>
      </w:tr>
      <w:tr w:rsidR="002F02C9" w:rsidRPr="00D84747" w14:paraId="4A667C3D" w14:textId="77777777">
        <w:trPr>
          <w:trHeight w:val="100"/>
        </w:trPr>
        <w:tc>
          <w:tcPr>
            <w:tcW w:w="1764" w:type="dxa"/>
            <w:gridSpan w:val="3"/>
            <w:tcBorders>
              <w:top w:val="nil"/>
              <w:left w:val="nil"/>
              <w:bottom w:val="nil"/>
              <w:right w:val="nil"/>
            </w:tcBorders>
          </w:tcPr>
          <w:p w14:paraId="441E639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CDEC35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2023</w:t>
            </w:r>
          </w:p>
        </w:tc>
        <w:tc>
          <w:tcPr>
            <w:tcW w:w="200" w:type="dxa"/>
            <w:tcBorders>
              <w:top w:val="nil"/>
              <w:left w:val="nil"/>
              <w:bottom w:val="nil"/>
              <w:right w:val="nil"/>
            </w:tcBorders>
          </w:tcPr>
          <w:p w14:paraId="68F8984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3F6B40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"Program Development Panel Discussion", Point of Care Ultrasound Course, Lucile Packard Children's Hospital Stanford, Palo Alto, CA</w:t>
            </w:r>
          </w:p>
        </w:tc>
      </w:tr>
      <w:tr w:rsidR="002F02C9" w:rsidRPr="00D84747" w14:paraId="7EF4A1D2" w14:textId="77777777">
        <w:trPr>
          <w:trHeight w:val="100"/>
        </w:trPr>
        <w:tc>
          <w:tcPr>
            <w:tcW w:w="1764" w:type="dxa"/>
            <w:gridSpan w:val="3"/>
            <w:tcBorders>
              <w:top w:val="nil"/>
              <w:left w:val="nil"/>
              <w:bottom w:val="nil"/>
              <w:right w:val="nil"/>
            </w:tcBorders>
          </w:tcPr>
          <w:p w14:paraId="58B9135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F28C38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2023</w:t>
            </w:r>
          </w:p>
        </w:tc>
        <w:tc>
          <w:tcPr>
            <w:tcW w:w="200" w:type="dxa"/>
            <w:tcBorders>
              <w:top w:val="nil"/>
              <w:left w:val="nil"/>
              <w:bottom w:val="nil"/>
              <w:right w:val="nil"/>
            </w:tcBorders>
          </w:tcPr>
          <w:p w14:paraId="69E11B3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BDD96F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"Thoracic Exam: Pneumonia, Pleural Effusion and Pneumothorax", 14th European Postgraduate Course in Neonatal and Pediatric Intensive Care Medicine University Children</w:t>
            </w:r>
            <w:r w:rsidRPr="00D84747">
              <w:rPr>
                <w:rFonts w:ascii="weurope" w:hAnsi="weurope" w:cs="weurope"/>
                <w:kern w:val="0"/>
              </w:rPr>
              <w:t>'</w:t>
            </w:r>
            <w:r w:rsidRPr="00D84747">
              <w:rPr>
                <w:rFonts w:ascii="Times New Roman" w:hAnsi="Times New Roman" w:cs="Times New Roman"/>
                <w:kern w:val="0"/>
              </w:rPr>
              <w:t xml:space="preserve">s </w:t>
            </w:r>
            <w:r w:rsidRPr="00D84747">
              <w:rPr>
                <w:rFonts w:ascii="Times New Roman" w:hAnsi="Times New Roman" w:cs="Times New Roman"/>
                <w:kern w:val="0"/>
              </w:rPr>
              <w:lastRenderedPageBreak/>
              <w:t>Hospital Bern, Bern, Switzerland</w:t>
            </w:r>
          </w:p>
        </w:tc>
      </w:tr>
      <w:tr w:rsidR="002F02C9" w:rsidRPr="00D84747" w14:paraId="520D1E0C" w14:textId="77777777">
        <w:trPr>
          <w:trHeight w:val="100"/>
        </w:trPr>
        <w:tc>
          <w:tcPr>
            <w:tcW w:w="1764" w:type="dxa"/>
            <w:gridSpan w:val="3"/>
            <w:tcBorders>
              <w:top w:val="nil"/>
              <w:left w:val="nil"/>
              <w:bottom w:val="nil"/>
              <w:right w:val="nil"/>
            </w:tcBorders>
          </w:tcPr>
          <w:p w14:paraId="09F0E25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926D5A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2023</w:t>
            </w:r>
          </w:p>
        </w:tc>
        <w:tc>
          <w:tcPr>
            <w:tcW w:w="200" w:type="dxa"/>
            <w:tcBorders>
              <w:top w:val="nil"/>
              <w:left w:val="nil"/>
              <w:bottom w:val="nil"/>
              <w:right w:val="nil"/>
            </w:tcBorders>
          </w:tcPr>
          <w:p w14:paraId="61DE4E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87CAD3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"Vascular Access and Umbilical Cannulation in Neonates", 14th European Postgraduate Course in Neonatal and Pediatric Intensive Care Medicine University Children</w:t>
            </w:r>
            <w:r w:rsidRPr="00D84747">
              <w:rPr>
                <w:rFonts w:ascii="weurope" w:hAnsi="weurope" w:cs="weurope"/>
                <w:kern w:val="0"/>
              </w:rPr>
              <w:t>'</w:t>
            </w:r>
            <w:r w:rsidRPr="00D84747">
              <w:rPr>
                <w:rFonts w:ascii="Times New Roman" w:hAnsi="Times New Roman" w:cs="Times New Roman"/>
                <w:kern w:val="0"/>
              </w:rPr>
              <w:t>s Hospital Bern, Bern, Switzerland</w:t>
            </w:r>
          </w:p>
        </w:tc>
      </w:tr>
      <w:tr w:rsidR="002F02C9" w:rsidRPr="00D84747" w14:paraId="062CEFC1" w14:textId="77777777">
        <w:trPr>
          <w:trHeight w:val="100"/>
        </w:trPr>
        <w:tc>
          <w:tcPr>
            <w:tcW w:w="1764" w:type="dxa"/>
            <w:gridSpan w:val="3"/>
            <w:tcBorders>
              <w:top w:val="nil"/>
              <w:left w:val="nil"/>
              <w:bottom w:val="nil"/>
              <w:right w:val="nil"/>
            </w:tcBorders>
          </w:tcPr>
          <w:p w14:paraId="5C4685C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8861D5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2023</w:t>
            </w:r>
          </w:p>
        </w:tc>
        <w:tc>
          <w:tcPr>
            <w:tcW w:w="200" w:type="dxa"/>
            <w:tcBorders>
              <w:top w:val="nil"/>
              <w:left w:val="nil"/>
              <w:bottom w:val="nil"/>
              <w:right w:val="nil"/>
            </w:tcBorders>
          </w:tcPr>
          <w:p w14:paraId="6C1FB55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77BDF2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"ECMO and Bedside Ultrasound", 14th European Postgraduate Course in Neonatal and Pediatric Intensive Care Medicine University Children</w:t>
            </w:r>
            <w:r w:rsidRPr="00D84747">
              <w:rPr>
                <w:rFonts w:ascii="weurope" w:hAnsi="weurope" w:cs="weurope"/>
                <w:kern w:val="0"/>
              </w:rPr>
              <w:t>'</w:t>
            </w:r>
            <w:r w:rsidRPr="00D84747">
              <w:rPr>
                <w:rFonts w:ascii="Times New Roman" w:hAnsi="Times New Roman" w:cs="Times New Roman"/>
                <w:kern w:val="0"/>
              </w:rPr>
              <w:t>s Hospital Bern, Bern, Switzerland</w:t>
            </w:r>
          </w:p>
        </w:tc>
      </w:tr>
      <w:tr w:rsidR="002F02C9" w:rsidRPr="00D84747" w14:paraId="2C35E682" w14:textId="77777777">
        <w:trPr>
          <w:trHeight w:val="100"/>
        </w:trPr>
        <w:tc>
          <w:tcPr>
            <w:tcW w:w="1764" w:type="dxa"/>
            <w:gridSpan w:val="3"/>
            <w:tcBorders>
              <w:top w:val="nil"/>
              <w:left w:val="nil"/>
              <w:bottom w:val="nil"/>
              <w:right w:val="nil"/>
            </w:tcBorders>
          </w:tcPr>
          <w:p w14:paraId="04F67A0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EB36FB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2023</w:t>
            </w:r>
          </w:p>
        </w:tc>
        <w:tc>
          <w:tcPr>
            <w:tcW w:w="200" w:type="dxa"/>
            <w:tcBorders>
              <w:top w:val="nil"/>
              <w:left w:val="nil"/>
              <w:bottom w:val="nil"/>
              <w:right w:val="nil"/>
            </w:tcBorders>
          </w:tcPr>
          <w:p w14:paraId="44D1F39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57B74A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"Developing a Point of Care Ultrasound Program in Your Neonatal ICU What Does It Take? Pediatric Academic Societies (PAS), Washington DC</w:t>
            </w:r>
          </w:p>
        </w:tc>
      </w:tr>
      <w:tr w:rsidR="002F02C9" w:rsidRPr="00D84747" w14:paraId="493B0379" w14:textId="77777777">
        <w:trPr>
          <w:trHeight w:val="100"/>
        </w:trPr>
        <w:tc>
          <w:tcPr>
            <w:tcW w:w="1764" w:type="dxa"/>
            <w:gridSpan w:val="3"/>
            <w:tcBorders>
              <w:top w:val="nil"/>
              <w:left w:val="nil"/>
              <w:bottom w:val="nil"/>
              <w:right w:val="nil"/>
            </w:tcBorders>
          </w:tcPr>
          <w:p w14:paraId="2AD8CE8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A78384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2023</w:t>
            </w:r>
          </w:p>
        </w:tc>
        <w:tc>
          <w:tcPr>
            <w:tcW w:w="200" w:type="dxa"/>
            <w:tcBorders>
              <w:top w:val="nil"/>
              <w:left w:val="nil"/>
              <w:bottom w:val="nil"/>
              <w:right w:val="nil"/>
            </w:tcBorders>
          </w:tcPr>
          <w:p w14:paraId="51140C2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9241B6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Panelist: "INO for Congenital Diaphragmatic Hernia, Friend or Foe?", Neonatal Hemodynamics Research Centre (NHRC), virtual</w:t>
            </w:r>
          </w:p>
        </w:tc>
      </w:tr>
      <w:tr w:rsidR="002F02C9" w:rsidRPr="00D84747" w14:paraId="4557DB9B" w14:textId="77777777">
        <w:trPr>
          <w:trHeight w:val="100"/>
        </w:trPr>
        <w:tc>
          <w:tcPr>
            <w:tcW w:w="1764" w:type="dxa"/>
            <w:gridSpan w:val="3"/>
            <w:tcBorders>
              <w:top w:val="nil"/>
              <w:left w:val="nil"/>
              <w:bottom w:val="nil"/>
              <w:right w:val="nil"/>
            </w:tcBorders>
          </w:tcPr>
          <w:p w14:paraId="78010B6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B1E5A9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Sep, 2023</w:t>
            </w:r>
          </w:p>
        </w:tc>
        <w:tc>
          <w:tcPr>
            <w:tcW w:w="200" w:type="dxa"/>
            <w:tcBorders>
              <w:top w:val="nil"/>
              <w:left w:val="nil"/>
              <w:bottom w:val="nil"/>
              <w:right w:val="nil"/>
            </w:tcBorders>
          </w:tcPr>
          <w:p w14:paraId="3685F7F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C85D56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"What is the role of pulmonary vasodilators in CDH?", Session: Cardiovascular Implications in Patients With Congenital Diaphragmatic Hernia, 8th World Congress of Pediatric Cardiology and Cardiac Surgery, Washington, DC</w:t>
            </w:r>
          </w:p>
        </w:tc>
      </w:tr>
      <w:tr w:rsidR="002F02C9" w:rsidRPr="00D84747" w14:paraId="2AA13C25" w14:textId="77777777">
        <w:trPr>
          <w:trHeight w:val="100"/>
        </w:trPr>
        <w:tc>
          <w:tcPr>
            <w:tcW w:w="1764" w:type="dxa"/>
            <w:gridSpan w:val="3"/>
            <w:tcBorders>
              <w:top w:val="nil"/>
              <w:left w:val="nil"/>
              <w:bottom w:val="nil"/>
              <w:right w:val="nil"/>
            </w:tcBorders>
          </w:tcPr>
          <w:p w14:paraId="56909C5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4CA264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Sep, 2023</w:t>
            </w:r>
          </w:p>
        </w:tc>
        <w:tc>
          <w:tcPr>
            <w:tcW w:w="200" w:type="dxa"/>
            <w:tcBorders>
              <w:top w:val="nil"/>
              <w:left w:val="nil"/>
              <w:bottom w:val="nil"/>
              <w:right w:val="nil"/>
            </w:tcBorders>
          </w:tcPr>
          <w:p w14:paraId="5A2A0FA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AA798E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weurope" w:hAnsi="weurope" w:cs="weurope"/>
                <w:kern w:val="0"/>
              </w:rPr>
              <w:t>"</w:t>
            </w:r>
            <w:r w:rsidRPr="00D84747">
              <w:rPr>
                <w:rFonts w:ascii="Times New Roman" w:hAnsi="Times New Roman" w:cs="Times New Roman"/>
                <w:kern w:val="0"/>
              </w:rPr>
              <w:t>Hypotension Phenotypes: Can we avoid ECMO?</w:t>
            </w:r>
            <w:r w:rsidRPr="00D84747">
              <w:rPr>
                <w:rFonts w:ascii="weurope" w:hAnsi="weurope" w:cs="weurope"/>
                <w:kern w:val="0"/>
              </w:rPr>
              <w:t>"</w:t>
            </w:r>
            <w:r w:rsidRPr="00D84747">
              <w:rPr>
                <w:rFonts w:ascii="Times New Roman" w:hAnsi="Times New Roman" w:cs="Times New Roman"/>
                <w:kern w:val="0"/>
              </w:rPr>
              <w:t>, Extracorporeal Life Support Organization (ELSO), Seattle, Washington</w:t>
            </w:r>
          </w:p>
        </w:tc>
      </w:tr>
      <w:tr w:rsidR="002F02C9" w:rsidRPr="00D84747" w14:paraId="699FBED6" w14:textId="77777777">
        <w:trPr>
          <w:trHeight w:val="100"/>
        </w:trPr>
        <w:tc>
          <w:tcPr>
            <w:tcW w:w="1764" w:type="dxa"/>
            <w:gridSpan w:val="3"/>
            <w:tcBorders>
              <w:top w:val="nil"/>
              <w:left w:val="nil"/>
              <w:bottom w:val="nil"/>
              <w:right w:val="nil"/>
            </w:tcBorders>
          </w:tcPr>
          <w:p w14:paraId="068D1EB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EDF88E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2023</w:t>
            </w:r>
          </w:p>
        </w:tc>
        <w:tc>
          <w:tcPr>
            <w:tcW w:w="200" w:type="dxa"/>
            <w:tcBorders>
              <w:top w:val="nil"/>
              <w:left w:val="nil"/>
              <w:bottom w:val="nil"/>
              <w:right w:val="nil"/>
            </w:tcBorders>
          </w:tcPr>
          <w:p w14:paraId="1093D18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1D9BFC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"The role of Pulmonary Vasodilators in CDH", Jornadas de Neonatolog</w:t>
            </w:r>
            <w:r w:rsidRPr="00D84747">
              <w:rPr>
                <w:rFonts w:ascii="weurope" w:hAnsi="weurope" w:cs="weurope"/>
                <w:kern w:val="0"/>
              </w:rPr>
              <w:t>í</w:t>
            </w:r>
            <w:r w:rsidRPr="00D84747">
              <w:rPr>
                <w:rFonts w:ascii="Times New Roman" w:hAnsi="Times New Roman" w:cs="Times New Roman"/>
                <w:kern w:val="0"/>
              </w:rPr>
              <w:t>a Hospital Garrahan, Bueno Aires, virtual</w:t>
            </w:r>
          </w:p>
        </w:tc>
      </w:tr>
      <w:tr w:rsidR="002F02C9" w:rsidRPr="00D84747" w14:paraId="1090CF17" w14:textId="77777777">
        <w:trPr>
          <w:trHeight w:val="100"/>
        </w:trPr>
        <w:tc>
          <w:tcPr>
            <w:tcW w:w="1764" w:type="dxa"/>
            <w:gridSpan w:val="3"/>
            <w:tcBorders>
              <w:top w:val="nil"/>
              <w:left w:val="nil"/>
              <w:bottom w:val="nil"/>
              <w:right w:val="nil"/>
            </w:tcBorders>
          </w:tcPr>
          <w:p w14:paraId="30690DC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941822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2023</w:t>
            </w:r>
          </w:p>
        </w:tc>
        <w:tc>
          <w:tcPr>
            <w:tcW w:w="200" w:type="dxa"/>
            <w:tcBorders>
              <w:top w:val="nil"/>
              <w:left w:val="nil"/>
              <w:bottom w:val="nil"/>
              <w:right w:val="nil"/>
            </w:tcBorders>
          </w:tcPr>
          <w:p w14:paraId="712BC2C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6DB27C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"Non-Invasive hemodynamic monitoring in the NICU: which tool is best?", Lung Ultrasound in Neonates and Children (LAUNCH), Milano, Italy - virtual</w:t>
            </w:r>
          </w:p>
        </w:tc>
      </w:tr>
      <w:tr w:rsidR="002F02C9" w:rsidRPr="00D84747" w14:paraId="09C81530" w14:textId="77777777">
        <w:trPr>
          <w:trHeight w:val="100"/>
        </w:trPr>
        <w:tc>
          <w:tcPr>
            <w:tcW w:w="1764" w:type="dxa"/>
            <w:gridSpan w:val="3"/>
            <w:tcBorders>
              <w:top w:val="nil"/>
              <w:left w:val="nil"/>
              <w:bottom w:val="nil"/>
              <w:right w:val="nil"/>
            </w:tcBorders>
          </w:tcPr>
          <w:p w14:paraId="1E654CC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F3EE9E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2023</w:t>
            </w:r>
          </w:p>
        </w:tc>
        <w:tc>
          <w:tcPr>
            <w:tcW w:w="200" w:type="dxa"/>
            <w:tcBorders>
              <w:top w:val="nil"/>
              <w:left w:val="nil"/>
              <w:bottom w:val="nil"/>
              <w:right w:val="nil"/>
            </w:tcBorders>
          </w:tcPr>
          <w:p w14:paraId="1B9EF4B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C1EEF1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Panelist, "Unveil the Unknown with the Crashing Infant Protocol", National POCUS Collaborative, virtual</w:t>
            </w:r>
          </w:p>
        </w:tc>
      </w:tr>
      <w:tr w:rsidR="002F02C9" w:rsidRPr="00D84747" w14:paraId="03077417" w14:textId="77777777">
        <w:trPr>
          <w:trHeight w:val="100"/>
        </w:trPr>
        <w:tc>
          <w:tcPr>
            <w:tcW w:w="1764" w:type="dxa"/>
            <w:gridSpan w:val="3"/>
            <w:tcBorders>
              <w:top w:val="nil"/>
              <w:left w:val="nil"/>
              <w:bottom w:val="nil"/>
              <w:right w:val="nil"/>
            </w:tcBorders>
          </w:tcPr>
          <w:p w14:paraId="5BE18A4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681EC2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Dec, 2023</w:t>
            </w:r>
          </w:p>
        </w:tc>
        <w:tc>
          <w:tcPr>
            <w:tcW w:w="200" w:type="dxa"/>
            <w:tcBorders>
              <w:top w:val="nil"/>
              <w:left w:val="nil"/>
              <w:bottom w:val="nil"/>
              <w:right w:val="nil"/>
            </w:tcBorders>
          </w:tcPr>
          <w:p w14:paraId="714E714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95BD50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"Basic Cardiac Views", PICU and NICU Point of Care Ultrasound Course, Dell Children's Medical Center, Austin, TX</w:t>
            </w:r>
          </w:p>
        </w:tc>
      </w:tr>
      <w:tr w:rsidR="002F02C9" w:rsidRPr="00D84747" w14:paraId="5F05FB26" w14:textId="77777777">
        <w:trPr>
          <w:trHeight w:val="100"/>
        </w:trPr>
        <w:tc>
          <w:tcPr>
            <w:tcW w:w="1764" w:type="dxa"/>
            <w:gridSpan w:val="3"/>
            <w:tcBorders>
              <w:top w:val="nil"/>
              <w:left w:val="nil"/>
              <w:bottom w:val="nil"/>
              <w:right w:val="nil"/>
            </w:tcBorders>
          </w:tcPr>
          <w:p w14:paraId="4FFD38F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07F7F2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Dec, 2023</w:t>
            </w:r>
          </w:p>
        </w:tc>
        <w:tc>
          <w:tcPr>
            <w:tcW w:w="200" w:type="dxa"/>
            <w:tcBorders>
              <w:top w:val="nil"/>
              <w:left w:val="nil"/>
              <w:bottom w:val="nil"/>
              <w:right w:val="nil"/>
            </w:tcBorders>
          </w:tcPr>
          <w:p w14:paraId="763DCBB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BBD0F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"Translating Point of Care Training to Clinical Care", PICU and NICU Point of Care Ultrasound Course, Dell Children's Medical Center, Austin, TX</w:t>
            </w:r>
          </w:p>
        </w:tc>
      </w:tr>
      <w:tr w:rsidR="002F02C9" w:rsidRPr="00D84747" w14:paraId="29F31389" w14:textId="77777777">
        <w:trPr>
          <w:trHeight w:val="100"/>
        </w:trPr>
        <w:tc>
          <w:tcPr>
            <w:tcW w:w="1764" w:type="dxa"/>
            <w:gridSpan w:val="3"/>
            <w:tcBorders>
              <w:top w:val="nil"/>
              <w:left w:val="nil"/>
              <w:bottom w:val="nil"/>
              <w:right w:val="nil"/>
            </w:tcBorders>
          </w:tcPr>
          <w:p w14:paraId="0380DB3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167855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Jan, 2024</w:t>
            </w:r>
          </w:p>
        </w:tc>
        <w:tc>
          <w:tcPr>
            <w:tcW w:w="200" w:type="dxa"/>
            <w:tcBorders>
              <w:top w:val="nil"/>
              <w:left w:val="nil"/>
              <w:bottom w:val="nil"/>
              <w:right w:val="nil"/>
            </w:tcBorders>
          </w:tcPr>
          <w:p w14:paraId="7B73D7D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62D110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"Introduction to Cardiac Ultrasound", Pediatric Point of Care Ultrasound CME Workshop, Austin, TX</w:t>
            </w:r>
          </w:p>
        </w:tc>
      </w:tr>
      <w:tr w:rsidR="002F02C9" w:rsidRPr="00D84747" w14:paraId="4352AE4E" w14:textId="77777777">
        <w:trPr>
          <w:trHeight w:val="100"/>
        </w:trPr>
        <w:tc>
          <w:tcPr>
            <w:tcW w:w="1764" w:type="dxa"/>
            <w:gridSpan w:val="3"/>
            <w:tcBorders>
              <w:top w:val="nil"/>
              <w:left w:val="nil"/>
              <w:bottom w:val="nil"/>
              <w:right w:val="nil"/>
            </w:tcBorders>
          </w:tcPr>
          <w:p w14:paraId="6D41280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7A8F29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Jan, 2024</w:t>
            </w:r>
          </w:p>
        </w:tc>
        <w:tc>
          <w:tcPr>
            <w:tcW w:w="200" w:type="dxa"/>
            <w:tcBorders>
              <w:top w:val="nil"/>
              <w:left w:val="nil"/>
              <w:bottom w:val="nil"/>
              <w:right w:val="nil"/>
            </w:tcBorders>
          </w:tcPr>
          <w:p w14:paraId="276FCCF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7181E6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"Advanced Procedural Applications", Pediatric Point of Care Ultrasound CME Workshop, Austin, TX</w:t>
            </w:r>
          </w:p>
        </w:tc>
      </w:tr>
      <w:tr w:rsidR="002F02C9" w:rsidRPr="00D84747" w14:paraId="7177631F" w14:textId="77777777">
        <w:trPr>
          <w:trHeight w:val="100"/>
        </w:trPr>
        <w:tc>
          <w:tcPr>
            <w:tcW w:w="1764" w:type="dxa"/>
            <w:gridSpan w:val="3"/>
            <w:tcBorders>
              <w:top w:val="nil"/>
              <w:left w:val="nil"/>
              <w:bottom w:val="nil"/>
              <w:right w:val="nil"/>
            </w:tcBorders>
          </w:tcPr>
          <w:p w14:paraId="55F5C73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0E883D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Jan, 2024</w:t>
            </w:r>
          </w:p>
        </w:tc>
        <w:tc>
          <w:tcPr>
            <w:tcW w:w="200" w:type="dxa"/>
            <w:tcBorders>
              <w:top w:val="nil"/>
              <w:left w:val="nil"/>
              <w:bottom w:val="nil"/>
              <w:right w:val="nil"/>
            </w:tcBorders>
          </w:tcPr>
          <w:p w14:paraId="03178AE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939978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"POCUS: Line Placement", Training in Pediatric Intensive Care and Neonatal Echocardiography (TINEC), Lausanne, Switerzland</w:t>
            </w:r>
          </w:p>
        </w:tc>
      </w:tr>
      <w:tr w:rsidR="002F02C9" w:rsidRPr="00D84747" w14:paraId="1ACA8DD3" w14:textId="77777777">
        <w:trPr>
          <w:trHeight w:val="100"/>
        </w:trPr>
        <w:tc>
          <w:tcPr>
            <w:tcW w:w="1764" w:type="dxa"/>
            <w:gridSpan w:val="3"/>
            <w:tcBorders>
              <w:top w:val="nil"/>
              <w:left w:val="nil"/>
              <w:bottom w:val="nil"/>
              <w:right w:val="nil"/>
            </w:tcBorders>
          </w:tcPr>
          <w:p w14:paraId="0C2292E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569638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Jan, 2024</w:t>
            </w:r>
          </w:p>
        </w:tc>
        <w:tc>
          <w:tcPr>
            <w:tcW w:w="200" w:type="dxa"/>
            <w:tcBorders>
              <w:top w:val="nil"/>
              <w:left w:val="nil"/>
              <w:bottom w:val="nil"/>
              <w:right w:val="nil"/>
            </w:tcBorders>
          </w:tcPr>
          <w:p w14:paraId="571C2F2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F4A91D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"Cardiac Session: Pulmonary Hypertension and RV Function", Training in Pediatric Intensive Care and Neonatal Echocardiography (TINEC), Lausanne, Switerzland</w:t>
            </w:r>
          </w:p>
        </w:tc>
      </w:tr>
      <w:tr w:rsidR="002F02C9" w:rsidRPr="00D84747" w14:paraId="63BF0BBA" w14:textId="77777777">
        <w:trPr>
          <w:trHeight w:val="100"/>
        </w:trPr>
        <w:tc>
          <w:tcPr>
            <w:tcW w:w="1764" w:type="dxa"/>
            <w:gridSpan w:val="3"/>
            <w:tcBorders>
              <w:top w:val="nil"/>
              <w:left w:val="nil"/>
              <w:bottom w:val="nil"/>
              <w:right w:val="nil"/>
            </w:tcBorders>
          </w:tcPr>
          <w:p w14:paraId="67AF968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62E2F0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2024</w:t>
            </w:r>
          </w:p>
        </w:tc>
        <w:tc>
          <w:tcPr>
            <w:tcW w:w="200" w:type="dxa"/>
            <w:tcBorders>
              <w:top w:val="nil"/>
              <w:left w:val="nil"/>
              <w:bottom w:val="nil"/>
              <w:right w:val="nil"/>
            </w:tcBorders>
          </w:tcPr>
          <w:p w14:paraId="44CE062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ECF5A1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"Optimizing ECMO Cannula Positioning - Point-of-Care-Ultrasound &amp; Surgical Considerations", 40TH Annual Children's National Hospital Symposium: ECMO &amp; The Advanced Therapies For Respiratory &amp; Cardiac Failure</w:t>
            </w:r>
          </w:p>
        </w:tc>
      </w:tr>
      <w:tr w:rsidR="002F02C9" w:rsidRPr="00D84747" w14:paraId="001D4421" w14:textId="77777777">
        <w:trPr>
          <w:trHeight w:val="100"/>
        </w:trPr>
        <w:tc>
          <w:tcPr>
            <w:tcW w:w="1764" w:type="dxa"/>
            <w:gridSpan w:val="3"/>
            <w:tcBorders>
              <w:top w:val="nil"/>
              <w:left w:val="nil"/>
              <w:bottom w:val="nil"/>
              <w:right w:val="nil"/>
            </w:tcBorders>
          </w:tcPr>
          <w:p w14:paraId="3331B85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57985F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2024</w:t>
            </w:r>
          </w:p>
        </w:tc>
        <w:tc>
          <w:tcPr>
            <w:tcW w:w="200" w:type="dxa"/>
            <w:tcBorders>
              <w:top w:val="nil"/>
              <w:left w:val="nil"/>
              <w:bottom w:val="nil"/>
              <w:right w:val="nil"/>
            </w:tcBorders>
          </w:tcPr>
          <w:p w14:paraId="7214726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5768D7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"Partnerships for better POCUS use in Neonatology (ft POCUS Collaborative)", Incubator Podcast, https://www.the-incubator.org/</w:t>
            </w:r>
          </w:p>
        </w:tc>
      </w:tr>
      <w:tr w:rsidR="002F02C9" w:rsidRPr="00D84747" w14:paraId="16C9E326" w14:textId="77777777">
        <w:trPr>
          <w:trHeight w:val="100"/>
        </w:trPr>
        <w:tc>
          <w:tcPr>
            <w:tcW w:w="1764" w:type="dxa"/>
            <w:gridSpan w:val="3"/>
            <w:tcBorders>
              <w:top w:val="nil"/>
              <w:left w:val="nil"/>
              <w:bottom w:val="nil"/>
              <w:right w:val="nil"/>
            </w:tcBorders>
          </w:tcPr>
          <w:p w14:paraId="7DCB672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F42043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Apr, 2024</w:t>
            </w:r>
          </w:p>
        </w:tc>
        <w:tc>
          <w:tcPr>
            <w:tcW w:w="200" w:type="dxa"/>
            <w:tcBorders>
              <w:top w:val="nil"/>
              <w:left w:val="nil"/>
              <w:bottom w:val="nil"/>
              <w:right w:val="nil"/>
            </w:tcBorders>
          </w:tcPr>
          <w:p w14:paraId="22A966C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7D80F2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"POCUS in Neonatal Practice", John Hopkins Pediatric Grand Rounds, John Hopkins Hospital, Baltimore, MD</w:t>
            </w:r>
          </w:p>
        </w:tc>
      </w:tr>
      <w:tr w:rsidR="002F02C9" w:rsidRPr="00D84747" w14:paraId="7BECD509" w14:textId="77777777">
        <w:trPr>
          <w:trHeight w:val="100"/>
        </w:trPr>
        <w:tc>
          <w:tcPr>
            <w:tcW w:w="1764" w:type="dxa"/>
            <w:gridSpan w:val="3"/>
            <w:tcBorders>
              <w:top w:val="nil"/>
              <w:left w:val="nil"/>
              <w:bottom w:val="nil"/>
              <w:right w:val="nil"/>
            </w:tcBorders>
          </w:tcPr>
          <w:p w14:paraId="5A1BE11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A967F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2024</w:t>
            </w:r>
          </w:p>
        </w:tc>
        <w:tc>
          <w:tcPr>
            <w:tcW w:w="200" w:type="dxa"/>
            <w:tcBorders>
              <w:top w:val="nil"/>
              <w:left w:val="nil"/>
              <w:bottom w:val="nil"/>
              <w:right w:val="nil"/>
            </w:tcBorders>
          </w:tcPr>
          <w:p w14:paraId="7AA8226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F3CD61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"Neonatal Lung Ultrasound: The Basics RDS and Surfactant Replacement", LUKS Lucerne Children's Hospital, Lucerne, Switzerland</w:t>
            </w:r>
          </w:p>
        </w:tc>
      </w:tr>
      <w:tr w:rsidR="002F02C9" w:rsidRPr="00D84747" w14:paraId="2809C552" w14:textId="77777777">
        <w:trPr>
          <w:trHeight w:val="100"/>
        </w:trPr>
        <w:tc>
          <w:tcPr>
            <w:tcW w:w="1764" w:type="dxa"/>
            <w:gridSpan w:val="3"/>
            <w:tcBorders>
              <w:top w:val="nil"/>
              <w:left w:val="nil"/>
              <w:bottom w:val="nil"/>
              <w:right w:val="nil"/>
            </w:tcBorders>
          </w:tcPr>
          <w:p w14:paraId="47B5C7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3B0CF4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2024</w:t>
            </w:r>
          </w:p>
        </w:tc>
        <w:tc>
          <w:tcPr>
            <w:tcW w:w="200" w:type="dxa"/>
            <w:tcBorders>
              <w:top w:val="nil"/>
              <w:left w:val="nil"/>
              <w:bottom w:val="nil"/>
              <w:right w:val="nil"/>
            </w:tcBorders>
          </w:tcPr>
          <w:p w14:paraId="510BD9F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EB59B0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"Ultrasound guided vascular access", LUKS Lucerne Children's Hospital, Lucerne, Switzerland</w:t>
            </w:r>
          </w:p>
        </w:tc>
      </w:tr>
      <w:tr w:rsidR="002F02C9" w:rsidRPr="00D84747" w14:paraId="230E6802" w14:textId="77777777">
        <w:trPr>
          <w:trHeight w:val="100"/>
        </w:trPr>
        <w:tc>
          <w:tcPr>
            <w:tcW w:w="1764" w:type="dxa"/>
            <w:gridSpan w:val="3"/>
            <w:tcBorders>
              <w:top w:val="nil"/>
              <w:left w:val="nil"/>
              <w:bottom w:val="nil"/>
              <w:right w:val="nil"/>
            </w:tcBorders>
          </w:tcPr>
          <w:p w14:paraId="19E3A9D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DF768C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2024</w:t>
            </w:r>
          </w:p>
        </w:tc>
        <w:tc>
          <w:tcPr>
            <w:tcW w:w="200" w:type="dxa"/>
            <w:tcBorders>
              <w:top w:val="nil"/>
              <w:left w:val="nil"/>
              <w:bottom w:val="nil"/>
              <w:right w:val="nil"/>
            </w:tcBorders>
          </w:tcPr>
          <w:p w14:paraId="277BAC0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E836D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"Procedural Ultrasound: what the neonatologist should know?", LUKS Lucerne Children's Hospital, Lucerne, Switzerland</w:t>
            </w:r>
          </w:p>
        </w:tc>
      </w:tr>
      <w:tr w:rsidR="002F02C9" w:rsidRPr="00D84747" w14:paraId="5CDB84B8" w14:textId="77777777">
        <w:trPr>
          <w:trHeight w:val="100"/>
        </w:trPr>
        <w:tc>
          <w:tcPr>
            <w:tcW w:w="1764" w:type="dxa"/>
            <w:gridSpan w:val="3"/>
            <w:tcBorders>
              <w:top w:val="nil"/>
              <w:left w:val="nil"/>
              <w:bottom w:val="nil"/>
              <w:right w:val="nil"/>
            </w:tcBorders>
          </w:tcPr>
          <w:p w14:paraId="7AB8C78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DCB65B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2024</w:t>
            </w:r>
          </w:p>
        </w:tc>
        <w:tc>
          <w:tcPr>
            <w:tcW w:w="200" w:type="dxa"/>
            <w:tcBorders>
              <w:top w:val="nil"/>
              <w:left w:val="nil"/>
              <w:bottom w:val="nil"/>
              <w:right w:val="nil"/>
            </w:tcBorders>
          </w:tcPr>
          <w:p w14:paraId="1F0A68C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D61D2A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"First Swiss Masterclass in neonatal point-of-care Ultrasound", LUKS Lucerne Children's Hospital, Lucerne Switzerland</w:t>
            </w:r>
          </w:p>
        </w:tc>
      </w:tr>
      <w:tr w:rsidR="002F02C9" w:rsidRPr="00D84747" w14:paraId="11F8FDCF" w14:textId="77777777">
        <w:trPr>
          <w:trHeight w:val="100"/>
        </w:trPr>
        <w:tc>
          <w:tcPr>
            <w:tcW w:w="1764" w:type="dxa"/>
            <w:gridSpan w:val="3"/>
            <w:tcBorders>
              <w:top w:val="nil"/>
              <w:left w:val="nil"/>
              <w:bottom w:val="nil"/>
              <w:right w:val="nil"/>
            </w:tcBorders>
          </w:tcPr>
          <w:p w14:paraId="6C7F734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075CB2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2024</w:t>
            </w:r>
          </w:p>
        </w:tc>
        <w:tc>
          <w:tcPr>
            <w:tcW w:w="200" w:type="dxa"/>
            <w:tcBorders>
              <w:top w:val="nil"/>
              <w:left w:val="nil"/>
              <w:bottom w:val="nil"/>
              <w:right w:val="nil"/>
            </w:tcBorders>
          </w:tcPr>
          <w:p w14:paraId="72003E4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E63492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4th International Bedside Ultrasound Workshop in Pediatric Emergency, Neonatal and Intensive Care Medicine, University Children</w:t>
            </w:r>
            <w:r w:rsidRPr="00D84747">
              <w:rPr>
                <w:rFonts w:ascii="weurope" w:hAnsi="weurope" w:cs="weurope"/>
                <w:kern w:val="0"/>
              </w:rPr>
              <w:t>'</w:t>
            </w:r>
            <w:r w:rsidRPr="00D84747">
              <w:rPr>
                <w:rFonts w:ascii="Times New Roman" w:hAnsi="Times New Roman" w:cs="Times New Roman"/>
                <w:kern w:val="0"/>
              </w:rPr>
              <w:t>s Hospital, Inselspital, Bern, Switzerland</w:t>
            </w:r>
          </w:p>
        </w:tc>
      </w:tr>
      <w:tr w:rsidR="002F02C9" w:rsidRPr="00D84747" w14:paraId="0205E4F0" w14:textId="77777777">
        <w:trPr>
          <w:trHeight w:val="100"/>
        </w:trPr>
        <w:tc>
          <w:tcPr>
            <w:tcW w:w="1764" w:type="dxa"/>
            <w:gridSpan w:val="3"/>
            <w:tcBorders>
              <w:top w:val="nil"/>
              <w:left w:val="nil"/>
              <w:bottom w:val="nil"/>
              <w:right w:val="nil"/>
            </w:tcBorders>
          </w:tcPr>
          <w:p w14:paraId="182DB5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CAB387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2024</w:t>
            </w:r>
          </w:p>
        </w:tc>
        <w:tc>
          <w:tcPr>
            <w:tcW w:w="200" w:type="dxa"/>
            <w:tcBorders>
              <w:top w:val="nil"/>
              <w:left w:val="nil"/>
              <w:bottom w:val="nil"/>
              <w:right w:val="nil"/>
            </w:tcBorders>
          </w:tcPr>
          <w:p w14:paraId="3FA24F1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0C072E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"Pulmonary Hypertension, Right Ventricular Function and the PDA", University Children</w:t>
            </w:r>
            <w:r w:rsidRPr="00D84747">
              <w:rPr>
                <w:rFonts w:ascii="weurope" w:hAnsi="weurope" w:cs="weurope"/>
                <w:kern w:val="0"/>
              </w:rPr>
              <w:t>'</w:t>
            </w:r>
            <w:r w:rsidRPr="00D84747">
              <w:rPr>
                <w:rFonts w:ascii="Times New Roman" w:hAnsi="Times New Roman" w:cs="Times New Roman"/>
                <w:kern w:val="0"/>
              </w:rPr>
              <w:t>s Hospital, Inselspital, Bern, Switzerland</w:t>
            </w:r>
          </w:p>
        </w:tc>
      </w:tr>
      <w:tr w:rsidR="002F02C9" w:rsidRPr="00D84747" w14:paraId="01B26F7F" w14:textId="77777777">
        <w:trPr>
          <w:trHeight w:val="100"/>
        </w:trPr>
        <w:tc>
          <w:tcPr>
            <w:tcW w:w="1764" w:type="dxa"/>
            <w:gridSpan w:val="3"/>
            <w:tcBorders>
              <w:top w:val="nil"/>
              <w:left w:val="nil"/>
              <w:bottom w:val="nil"/>
              <w:right w:val="nil"/>
            </w:tcBorders>
          </w:tcPr>
          <w:p w14:paraId="372C81D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17CCC0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2024</w:t>
            </w:r>
          </w:p>
        </w:tc>
        <w:tc>
          <w:tcPr>
            <w:tcW w:w="200" w:type="dxa"/>
            <w:tcBorders>
              <w:top w:val="nil"/>
              <w:left w:val="nil"/>
              <w:bottom w:val="nil"/>
              <w:right w:val="nil"/>
            </w:tcBorders>
          </w:tcPr>
          <w:p w14:paraId="6BAAF8C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91625B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Vascular access and umbilical venous cannulation in neonates, University Children</w:t>
            </w:r>
            <w:r w:rsidRPr="00D84747">
              <w:rPr>
                <w:rFonts w:ascii="weurope" w:hAnsi="weurope" w:cs="weurope"/>
                <w:kern w:val="0"/>
              </w:rPr>
              <w:t>'</w:t>
            </w:r>
            <w:r w:rsidRPr="00D84747">
              <w:rPr>
                <w:rFonts w:ascii="Times New Roman" w:hAnsi="Times New Roman" w:cs="Times New Roman"/>
                <w:kern w:val="0"/>
              </w:rPr>
              <w:t>s Hospital, Inselspital, Bern, Switzerland</w:t>
            </w:r>
          </w:p>
        </w:tc>
      </w:tr>
      <w:tr w:rsidR="002F02C9" w:rsidRPr="00D84747" w14:paraId="418E4862" w14:textId="77777777">
        <w:trPr>
          <w:trHeight w:val="100"/>
        </w:trPr>
        <w:tc>
          <w:tcPr>
            <w:tcW w:w="1764" w:type="dxa"/>
            <w:gridSpan w:val="3"/>
            <w:tcBorders>
              <w:top w:val="nil"/>
              <w:left w:val="nil"/>
              <w:bottom w:val="nil"/>
              <w:right w:val="nil"/>
            </w:tcBorders>
          </w:tcPr>
          <w:p w14:paraId="356C189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EF7BD8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2024</w:t>
            </w:r>
          </w:p>
        </w:tc>
        <w:tc>
          <w:tcPr>
            <w:tcW w:w="200" w:type="dxa"/>
            <w:tcBorders>
              <w:top w:val="nil"/>
              <w:left w:val="nil"/>
              <w:bottom w:val="nil"/>
              <w:right w:val="nil"/>
            </w:tcBorders>
          </w:tcPr>
          <w:p w14:paraId="512E099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E334FE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"Developing a Point of Care Ultrasound Program in Your Neonatal ICU What Does It Take? Pediatric Academic Societies (PAS), Toronto, Canada</w:t>
            </w:r>
          </w:p>
        </w:tc>
      </w:tr>
      <w:tr w:rsidR="002F02C9" w:rsidRPr="00D84747" w14:paraId="23AC2154" w14:textId="77777777">
        <w:trPr>
          <w:trHeight w:val="100"/>
        </w:trPr>
        <w:tc>
          <w:tcPr>
            <w:tcW w:w="1764" w:type="dxa"/>
            <w:gridSpan w:val="3"/>
            <w:tcBorders>
              <w:top w:val="nil"/>
              <w:left w:val="nil"/>
              <w:bottom w:val="nil"/>
              <w:right w:val="nil"/>
            </w:tcBorders>
          </w:tcPr>
          <w:p w14:paraId="0A7BB93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77E004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Jun, 2024</w:t>
            </w:r>
          </w:p>
        </w:tc>
        <w:tc>
          <w:tcPr>
            <w:tcW w:w="200" w:type="dxa"/>
            <w:tcBorders>
              <w:top w:val="nil"/>
              <w:left w:val="nil"/>
              <w:bottom w:val="nil"/>
              <w:right w:val="nil"/>
            </w:tcBorders>
          </w:tcPr>
          <w:p w14:paraId="47DD503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05B8FE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weurope" w:hAnsi="weurope" w:cs="weurope"/>
                <w:kern w:val="0"/>
              </w:rPr>
              <w:t>"</w:t>
            </w:r>
            <w:r w:rsidRPr="00D84747">
              <w:rPr>
                <w:rFonts w:ascii="Times New Roman" w:hAnsi="Times New Roman" w:cs="Times New Roman"/>
                <w:kern w:val="0"/>
              </w:rPr>
              <w:t>Acceso Vascular Gu</w:t>
            </w:r>
            <w:r w:rsidRPr="00D84747">
              <w:rPr>
                <w:rFonts w:ascii="weurope" w:hAnsi="weurope" w:cs="weurope"/>
                <w:kern w:val="0"/>
              </w:rPr>
              <w:t>í</w:t>
            </w:r>
            <w:r w:rsidRPr="00D84747">
              <w:rPr>
                <w:rFonts w:ascii="Times New Roman" w:hAnsi="Times New Roman" w:cs="Times New Roman"/>
                <w:kern w:val="0"/>
              </w:rPr>
              <w:t>ado por ecograf</w:t>
            </w:r>
            <w:r w:rsidRPr="00D84747">
              <w:rPr>
                <w:rFonts w:ascii="weurope" w:hAnsi="weurope" w:cs="weurope"/>
                <w:kern w:val="0"/>
              </w:rPr>
              <w:t>í</w:t>
            </w:r>
            <w:r w:rsidRPr="00D84747">
              <w:rPr>
                <w:rFonts w:ascii="Times New Roman" w:hAnsi="Times New Roman" w:cs="Times New Roman"/>
                <w:kern w:val="0"/>
              </w:rPr>
              <w:t xml:space="preserve">a </w:t>
            </w:r>
            <w:r w:rsidRPr="00D84747">
              <w:rPr>
                <w:rFonts w:ascii="weurope" w:hAnsi="weurope" w:cs="weurope"/>
                <w:kern w:val="0"/>
              </w:rPr>
              <w:t>"</w:t>
            </w:r>
            <w:r w:rsidRPr="00D84747">
              <w:rPr>
                <w:rFonts w:ascii="Times New Roman" w:hAnsi="Times New Roman" w:cs="Times New Roman"/>
                <w:kern w:val="0"/>
              </w:rPr>
              <w:t>, Cl</w:t>
            </w:r>
            <w:r w:rsidRPr="00D84747">
              <w:rPr>
                <w:rFonts w:ascii="weurope" w:hAnsi="weurope" w:cs="weurope"/>
                <w:kern w:val="0"/>
              </w:rPr>
              <w:t>í</w:t>
            </w:r>
            <w:r w:rsidRPr="00D84747">
              <w:rPr>
                <w:rFonts w:ascii="Times New Roman" w:hAnsi="Times New Roman" w:cs="Times New Roman"/>
                <w:kern w:val="0"/>
              </w:rPr>
              <w:t>nica Alemana, Santiago de Chile, Chile</w:t>
            </w:r>
          </w:p>
        </w:tc>
      </w:tr>
      <w:tr w:rsidR="002F02C9" w:rsidRPr="00D84747" w14:paraId="2CC5224C" w14:textId="77777777">
        <w:trPr>
          <w:trHeight w:val="100"/>
        </w:trPr>
        <w:tc>
          <w:tcPr>
            <w:tcW w:w="1764" w:type="dxa"/>
            <w:gridSpan w:val="3"/>
            <w:tcBorders>
              <w:top w:val="nil"/>
              <w:left w:val="nil"/>
              <w:bottom w:val="nil"/>
              <w:right w:val="nil"/>
            </w:tcBorders>
          </w:tcPr>
          <w:p w14:paraId="1D8764E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E363C5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Jun, 2024</w:t>
            </w:r>
          </w:p>
        </w:tc>
        <w:tc>
          <w:tcPr>
            <w:tcW w:w="200" w:type="dxa"/>
            <w:tcBorders>
              <w:top w:val="nil"/>
              <w:left w:val="nil"/>
              <w:bottom w:val="nil"/>
              <w:right w:val="nil"/>
            </w:tcBorders>
          </w:tcPr>
          <w:p w14:paraId="31B5DAA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8930F7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"Ecograf</w:t>
            </w:r>
            <w:r w:rsidRPr="00D84747">
              <w:rPr>
                <w:rFonts w:ascii="weurope" w:hAnsi="weurope" w:cs="weurope"/>
                <w:kern w:val="0"/>
              </w:rPr>
              <w:t>í</w:t>
            </w:r>
            <w:r w:rsidRPr="00D84747">
              <w:rPr>
                <w:rFonts w:ascii="Times New Roman" w:hAnsi="Times New Roman" w:cs="Times New Roman"/>
                <w:kern w:val="0"/>
              </w:rPr>
              <w:t>a Point-of-Care (POCUS) en el Paciente Cr</w:t>
            </w:r>
            <w:r w:rsidRPr="00D84747">
              <w:rPr>
                <w:rFonts w:ascii="weurope" w:hAnsi="weurope" w:cs="weurope"/>
                <w:kern w:val="0"/>
              </w:rPr>
              <w:t>í</w:t>
            </w:r>
            <w:r w:rsidRPr="00D84747">
              <w:rPr>
                <w:rFonts w:ascii="Times New Roman" w:hAnsi="Times New Roman" w:cs="Times New Roman"/>
                <w:kern w:val="0"/>
              </w:rPr>
              <w:t>tico Neonatal", Cl</w:t>
            </w:r>
            <w:r w:rsidRPr="00D84747">
              <w:rPr>
                <w:rFonts w:ascii="weurope" w:hAnsi="weurope" w:cs="weurope"/>
                <w:kern w:val="0"/>
              </w:rPr>
              <w:t>í</w:t>
            </w:r>
            <w:r w:rsidRPr="00D84747">
              <w:rPr>
                <w:rFonts w:ascii="Times New Roman" w:hAnsi="Times New Roman" w:cs="Times New Roman"/>
                <w:kern w:val="0"/>
              </w:rPr>
              <w:t>nica Alemana, Santiago de Chile, Chile</w:t>
            </w:r>
          </w:p>
        </w:tc>
      </w:tr>
      <w:tr w:rsidR="002F02C9" w:rsidRPr="00D84747" w14:paraId="28508064" w14:textId="77777777">
        <w:trPr>
          <w:trHeight w:val="100"/>
        </w:trPr>
        <w:tc>
          <w:tcPr>
            <w:tcW w:w="1764" w:type="dxa"/>
            <w:gridSpan w:val="3"/>
            <w:tcBorders>
              <w:top w:val="nil"/>
              <w:left w:val="nil"/>
              <w:bottom w:val="nil"/>
              <w:right w:val="nil"/>
            </w:tcBorders>
          </w:tcPr>
          <w:p w14:paraId="21C17DD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704D4A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Jun, 2024</w:t>
            </w:r>
          </w:p>
        </w:tc>
        <w:tc>
          <w:tcPr>
            <w:tcW w:w="200" w:type="dxa"/>
            <w:tcBorders>
              <w:top w:val="nil"/>
              <w:left w:val="nil"/>
              <w:bottom w:val="nil"/>
              <w:right w:val="nil"/>
            </w:tcBorders>
          </w:tcPr>
          <w:p w14:paraId="2F5FE69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D1CE38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weurope" w:hAnsi="weurope" w:cs="weurope"/>
                <w:kern w:val="0"/>
              </w:rPr>
              <w:t>"</w:t>
            </w:r>
            <w:r w:rsidRPr="00D84747">
              <w:rPr>
                <w:rFonts w:ascii="Times New Roman" w:hAnsi="Times New Roman" w:cs="Times New Roman"/>
                <w:kern w:val="0"/>
              </w:rPr>
              <w:t>Ecograf</w:t>
            </w:r>
            <w:r w:rsidRPr="00D84747">
              <w:rPr>
                <w:rFonts w:ascii="weurope" w:hAnsi="weurope" w:cs="weurope"/>
                <w:kern w:val="0"/>
              </w:rPr>
              <w:t>í</w:t>
            </w:r>
            <w:r w:rsidRPr="00D84747">
              <w:rPr>
                <w:rFonts w:ascii="Times New Roman" w:hAnsi="Times New Roman" w:cs="Times New Roman"/>
                <w:kern w:val="0"/>
              </w:rPr>
              <w:t>a en procedimientos</w:t>
            </w:r>
            <w:r w:rsidRPr="00D84747">
              <w:rPr>
                <w:rFonts w:ascii="weurope" w:hAnsi="weurope" w:cs="weurope"/>
                <w:kern w:val="0"/>
              </w:rPr>
              <w:t>"</w:t>
            </w:r>
            <w:r w:rsidRPr="00D84747">
              <w:rPr>
                <w:rFonts w:ascii="Times New Roman" w:hAnsi="Times New Roman" w:cs="Times New Roman"/>
                <w:kern w:val="0"/>
              </w:rPr>
              <w:t>, Cl</w:t>
            </w:r>
            <w:r w:rsidRPr="00D84747">
              <w:rPr>
                <w:rFonts w:ascii="weurope" w:hAnsi="weurope" w:cs="weurope"/>
                <w:kern w:val="0"/>
              </w:rPr>
              <w:t>í</w:t>
            </w:r>
            <w:r w:rsidRPr="00D84747">
              <w:rPr>
                <w:rFonts w:ascii="Times New Roman" w:hAnsi="Times New Roman" w:cs="Times New Roman"/>
                <w:kern w:val="0"/>
              </w:rPr>
              <w:t>nica Alemana, Santiago de Chile, Chile</w:t>
            </w:r>
          </w:p>
        </w:tc>
      </w:tr>
      <w:tr w:rsidR="002F02C9" w:rsidRPr="00D84747" w14:paraId="671F653C" w14:textId="77777777">
        <w:trPr>
          <w:trHeight w:val="100"/>
        </w:trPr>
        <w:tc>
          <w:tcPr>
            <w:tcW w:w="1764" w:type="dxa"/>
            <w:gridSpan w:val="3"/>
            <w:tcBorders>
              <w:top w:val="nil"/>
              <w:left w:val="nil"/>
              <w:bottom w:val="nil"/>
              <w:right w:val="nil"/>
            </w:tcBorders>
          </w:tcPr>
          <w:p w14:paraId="335A3C7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7CE8DA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Jun, 2024</w:t>
            </w:r>
          </w:p>
        </w:tc>
        <w:tc>
          <w:tcPr>
            <w:tcW w:w="200" w:type="dxa"/>
            <w:tcBorders>
              <w:top w:val="nil"/>
              <w:left w:val="nil"/>
              <w:bottom w:val="nil"/>
              <w:right w:val="nil"/>
            </w:tcBorders>
          </w:tcPr>
          <w:p w14:paraId="3A1D132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8740CE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"Definici</w:t>
            </w:r>
            <w:r w:rsidRPr="00D84747">
              <w:rPr>
                <w:rFonts w:ascii="weurope" w:hAnsi="weurope" w:cs="weurope"/>
                <w:kern w:val="0"/>
              </w:rPr>
              <w:t>ó</w:t>
            </w:r>
            <w:r w:rsidRPr="00D84747">
              <w:rPr>
                <w:rFonts w:ascii="Times New Roman" w:hAnsi="Times New Roman" w:cs="Times New Roman"/>
                <w:kern w:val="0"/>
              </w:rPr>
              <w:t>n y Utilidades de la Ecograf</w:t>
            </w:r>
            <w:r w:rsidRPr="00D84747">
              <w:rPr>
                <w:rFonts w:ascii="weurope" w:hAnsi="weurope" w:cs="weurope"/>
                <w:kern w:val="0"/>
              </w:rPr>
              <w:t>í</w:t>
            </w:r>
            <w:r w:rsidRPr="00D84747">
              <w:rPr>
                <w:rFonts w:ascii="Times New Roman" w:hAnsi="Times New Roman" w:cs="Times New Roman"/>
                <w:kern w:val="0"/>
              </w:rPr>
              <w:t>a Point-of-Care", Cl</w:t>
            </w:r>
            <w:r w:rsidRPr="00D84747">
              <w:rPr>
                <w:rFonts w:ascii="weurope" w:hAnsi="weurope" w:cs="weurope"/>
                <w:kern w:val="0"/>
              </w:rPr>
              <w:t>í</w:t>
            </w:r>
            <w:r w:rsidRPr="00D84747">
              <w:rPr>
                <w:rFonts w:ascii="Times New Roman" w:hAnsi="Times New Roman" w:cs="Times New Roman"/>
                <w:kern w:val="0"/>
              </w:rPr>
              <w:t>nica Alemana, Santiago de Chile, Chile</w:t>
            </w:r>
          </w:p>
        </w:tc>
      </w:tr>
      <w:tr w:rsidR="002F02C9" w:rsidRPr="00D84747" w14:paraId="3FFDF89B" w14:textId="77777777">
        <w:trPr>
          <w:trHeight w:val="100"/>
        </w:trPr>
        <w:tc>
          <w:tcPr>
            <w:tcW w:w="1764" w:type="dxa"/>
            <w:gridSpan w:val="3"/>
            <w:tcBorders>
              <w:top w:val="nil"/>
              <w:left w:val="nil"/>
              <w:bottom w:val="nil"/>
              <w:right w:val="nil"/>
            </w:tcBorders>
          </w:tcPr>
          <w:p w14:paraId="3A7BA9E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531ED7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Jul, 2024</w:t>
            </w:r>
          </w:p>
        </w:tc>
        <w:tc>
          <w:tcPr>
            <w:tcW w:w="200" w:type="dxa"/>
            <w:tcBorders>
              <w:top w:val="nil"/>
              <w:left w:val="nil"/>
              <w:bottom w:val="nil"/>
              <w:right w:val="nil"/>
            </w:tcBorders>
          </w:tcPr>
          <w:p w14:paraId="576FD34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80A58C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Workshop Session: "Point-of-Care Ultrasound in the NICU: Seeing is Believing", 8th Annual International NeoHeart Conference, New York, NY</w:t>
            </w:r>
          </w:p>
        </w:tc>
      </w:tr>
      <w:tr w:rsidR="002F02C9" w:rsidRPr="00D84747" w14:paraId="71A94EB7" w14:textId="77777777">
        <w:trPr>
          <w:trHeight w:val="100"/>
        </w:trPr>
        <w:tc>
          <w:tcPr>
            <w:tcW w:w="1764" w:type="dxa"/>
            <w:gridSpan w:val="3"/>
            <w:tcBorders>
              <w:top w:val="nil"/>
              <w:left w:val="nil"/>
              <w:bottom w:val="nil"/>
              <w:right w:val="nil"/>
            </w:tcBorders>
          </w:tcPr>
          <w:p w14:paraId="0D37327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996F49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2024</w:t>
            </w:r>
          </w:p>
        </w:tc>
        <w:tc>
          <w:tcPr>
            <w:tcW w:w="200" w:type="dxa"/>
            <w:tcBorders>
              <w:top w:val="nil"/>
              <w:left w:val="nil"/>
              <w:bottom w:val="nil"/>
              <w:right w:val="nil"/>
            </w:tcBorders>
          </w:tcPr>
          <w:p w14:paraId="4F33038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31B195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"Canalizaci</w:t>
            </w:r>
            <w:r w:rsidRPr="00D84747">
              <w:rPr>
                <w:rFonts w:ascii="weurope" w:hAnsi="weurope" w:cs="weurope"/>
                <w:kern w:val="0"/>
              </w:rPr>
              <w:t>ó</w:t>
            </w:r>
            <w:r w:rsidRPr="00D84747">
              <w:rPr>
                <w:rFonts w:ascii="Times New Roman" w:hAnsi="Times New Roman" w:cs="Times New Roman"/>
                <w:kern w:val="0"/>
              </w:rPr>
              <w:t>n ecoguiada del gran prematuro", I JORNADAS INTERNACIONALES ECOGRAF</w:t>
            </w:r>
            <w:r w:rsidRPr="00D84747">
              <w:rPr>
                <w:rFonts w:ascii="weurope" w:hAnsi="weurope" w:cs="weurope"/>
                <w:kern w:val="0"/>
              </w:rPr>
              <w:t>Í</w:t>
            </w:r>
            <w:r w:rsidRPr="00D84747">
              <w:rPr>
                <w:rFonts w:ascii="Times New Roman" w:hAnsi="Times New Roman" w:cs="Times New Roman"/>
                <w:kern w:val="0"/>
              </w:rPr>
              <w:t>ANEONATAL FUNCIONAL, Cadiz, Spain</w:t>
            </w:r>
          </w:p>
        </w:tc>
      </w:tr>
      <w:tr w:rsidR="002F02C9" w:rsidRPr="00D84747" w14:paraId="2A73B2BD" w14:textId="77777777">
        <w:trPr>
          <w:trHeight w:val="100"/>
        </w:trPr>
        <w:tc>
          <w:tcPr>
            <w:tcW w:w="1764" w:type="dxa"/>
            <w:gridSpan w:val="3"/>
            <w:tcBorders>
              <w:top w:val="nil"/>
              <w:left w:val="nil"/>
              <w:bottom w:val="nil"/>
              <w:right w:val="nil"/>
            </w:tcBorders>
          </w:tcPr>
          <w:p w14:paraId="073DB06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4A524E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2024</w:t>
            </w:r>
          </w:p>
        </w:tc>
        <w:tc>
          <w:tcPr>
            <w:tcW w:w="200" w:type="dxa"/>
            <w:tcBorders>
              <w:top w:val="nil"/>
              <w:left w:val="nil"/>
              <w:bottom w:val="nil"/>
              <w:right w:val="nil"/>
            </w:tcBorders>
          </w:tcPr>
          <w:p w14:paraId="2E848DD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E41B9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"Puncion lumbar ecoguiada de forma din</w:t>
            </w:r>
            <w:r w:rsidRPr="00D84747">
              <w:rPr>
                <w:rFonts w:ascii="weurope" w:hAnsi="weurope" w:cs="weurope"/>
                <w:kern w:val="0"/>
              </w:rPr>
              <w:t>á</w:t>
            </w:r>
            <w:r w:rsidRPr="00D84747">
              <w:rPr>
                <w:rFonts w:ascii="Times New Roman" w:hAnsi="Times New Roman" w:cs="Times New Roman"/>
                <w:kern w:val="0"/>
              </w:rPr>
              <w:t>mica", I JORNADAS INTERNACIONALES ECOGRAF</w:t>
            </w:r>
            <w:r w:rsidRPr="00D84747">
              <w:rPr>
                <w:rFonts w:ascii="weurope" w:hAnsi="weurope" w:cs="weurope"/>
                <w:kern w:val="0"/>
              </w:rPr>
              <w:t>Í</w:t>
            </w:r>
            <w:r w:rsidRPr="00D84747">
              <w:rPr>
                <w:rFonts w:ascii="Times New Roman" w:hAnsi="Times New Roman" w:cs="Times New Roman"/>
                <w:kern w:val="0"/>
              </w:rPr>
              <w:t>ANEONATAL FUNCIONAL, Cadiz, Spain</w:t>
            </w:r>
          </w:p>
        </w:tc>
      </w:tr>
      <w:tr w:rsidR="002F02C9" w:rsidRPr="00D84747" w14:paraId="25814DED" w14:textId="77777777">
        <w:trPr>
          <w:trHeight w:val="100"/>
        </w:trPr>
        <w:tc>
          <w:tcPr>
            <w:tcW w:w="1764" w:type="dxa"/>
            <w:gridSpan w:val="3"/>
            <w:tcBorders>
              <w:top w:val="nil"/>
              <w:left w:val="nil"/>
              <w:bottom w:val="nil"/>
              <w:right w:val="nil"/>
            </w:tcBorders>
          </w:tcPr>
          <w:p w14:paraId="339CC7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093588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2024</w:t>
            </w:r>
          </w:p>
        </w:tc>
        <w:tc>
          <w:tcPr>
            <w:tcW w:w="200" w:type="dxa"/>
            <w:tcBorders>
              <w:top w:val="nil"/>
              <w:left w:val="nil"/>
              <w:bottom w:val="nil"/>
              <w:right w:val="nil"/>
            </w:tcBorders>
          </w:tcPr>
          <w:p w14:paraId="4FB915A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A8182B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"Adaptaci</w:t>
            </w:r>
            <w:r w:rsidRPr="00D84747">
              <w:rPr>
                <w:rFonts w:ascii="weurope" w:hAnsi="weurope" w:cs="weurope"/>
                <w:kern w:val="0"/>
              </w:rPr>
              <w:t>ó</w:t>
            </w:r>
            <w:r w:rsidRPr="00D84747">
              <w:rPr>
                <w:rFonts w:ascii="Times New Roman" w:hAnsi="Times New Roman" w:cs="Times New Roman"/>
                <w:kern w:val="0"/>
              </w:rPr>
              <w:t>n del reci</w:t>
            </w:r>
            <w:r w:rsidRPr="00D84747">
              <w:rPr>
                <w:rFonts w:ascii="weurope" w:hAnsi="weurope" w:cs="weurope"/>
                <w:kern w:val="0"/>
              </w:rPr>
              <w:t>é</w:t>
            </w:r>
            <w:r w:rsidRPr="00D84747">
              <w:rPr>
                <w:rFonts w:ascii="Times New Roman" w:hAnsi="Times New Roman" w:cs="Times New Roman"/>
                <w:kern w:val="0"/>
              </w:rPr>
              <w:t>n nacido con HDC. Existe alg</w:t>
            </w:r>
            <w:r w:rsidRPr="00D84747">
              <w:rPr>
                <w:rFonts w:ascii="weurope" w:hAnsi="weurope" w:cs="weurope"/>
                <w:kern w:val="0"/>
              </w:rPr>
              <w:t>ú</w:t>
            </w:r>
            <w:r w:rsidRPr="00D84747">
              <w:rPr>
                <w:rFonts w:ascii="Times New Roman" w:hAnsi="Times New Roman" w:cs="Times New Roman"/>
                <w:kern w:val="0"/>
              </w:rPr>
              <w:t xml:space="preserve">n rol para el EXIT. </w:t>
            </w:r>
            <w:r w:rsidRPr="00D84747">
              <w:rPr>
                <w:rFonts w:ascii="Times New Roman" w:hAnsi="Times New Roman" w:cs="Times New Roman"/>
                <w:kern w:val="0"/>
              </w:rPr>
              <w:br/>
              <w:t>Manejo inicial y estrategias de ventilaci</w:t>
            </w:r>
            <w:r w:rsidRPr="00D84747">
              <w:rPr>
                <w:rFonts w:ascii="weurope" w:hAnsi="weurope" w:cs="weurope"/>
                <w:kern w:val="0"/>
              </w:rPr>
              <w:t>ó</w:t>
            </w:r>
            <w:r w:rsidRPr="00D84747">
              <w:rPr>
                <w:rFonts w:ascii="Times New Roman" w:hAnsi="Times New Roman" w:cs="Times New Roman"/>
                <w:kern w:val="0"/>
              </w:rPr>
              <w:t>n del recien nacido con HDC, PRIMER SIMPOSIO CIRUG</w:t>
            </w:r>
            <w:r w:rsidRPr="00D84747">
              <w:rPr>
                <w:rFonts w:ascii="weurope" w:hAnsi="weurope" w:cs="weurope"/>
                <w:kern w:val="0"/>
              </w:rPr>
              <w:t>Í</w:t>
            </w:r>
            <w:r w:rsidRPr="00D84747">
              <w:rPr>
                <w:rFonts w:ascii="Times New Roman" w:hAnsi="Times New Roman" w:cs="Times New Roman"/>
                <w:kern w:val="0"/>
              </w:rPr>
              <w:t>A NEONATAL Desaf</w:t>
            </w:r>
            <w:r w:rsidRPr="00D84747">
              <w:rPr>
                <w:rFonts w:ascii="weurope" w:hAnsi="weurope" w:cs="weurope"/>
                <w:kern w:val="0"/>
              </w:rPr>
              <w:t>í</w:t>
            </w:r>
            <w:r w:rsidRPr="00D84747">
              <w:rPr>
                <w:rFonts w:ascii="Times New Roman" w:hAnsi="Times New Roman" w:cs="Times New Roman"/>
                <w:kern w:val="0"/>
              </w:rPr>
              <w:t>os en el Diagn</w:t>
            </w:r>
            <w:r w:rsidRPr="00D84747">
              <w:rPr>
                <w:rFonts w:ascii="weurope" w:hAnsi="weurope" w:cs="weurope"/>
                <w:kern w:val="0"/>
              </w:rPr>
              <w:t>ó</w:t>
            </w:r>
            <w:r w:rsidRPr="00D84747">
              <w:rPr>
                <w:rFonts w:ascii="Times New Roman" w:hAnsi="Times New Roman" w:cs="Times New Roman"/>
                <w:kern w:val="0"/>
              </w:rPr>
              <w:t xml:space="preserve">stico y Tratamiento </w:t>
            </w:r>
            <w:r w:rsidRPr="00D84747">
              <w:rPr>
                <w:rFonts w:ascii="Times New Roman" w:hAnsi="Times New Roman" w:cs="Times New Roman"/>
                <w:kern w:val="0"/>
              </w:rPr>
              <w:br/>
              <w:t>de la Hernia Diafragm</w:t>
            </w:r>
            <w:r w:rsidRPr="00D84747">
              <w:rPr>
                <w:rFonts w:ascii="weurope" w:hAnsi="weurope" w:cs="weurope"/>
                <w:kern w:val="0"/>
              </w:rPr>
              <w:t>á</w:t>
            </w:r>
            <w:r w:rsidRPr="00D84747">
              <w:rPr>
                <w:rFonts w:ascii="Times New Roman" w:hAnsi="Times New Roman" w:cs="Times New Roman"/>
                <w:kern w:val="0"/>
              </w:rPr>
              <w:t>tica Cong</w:t>
            </w:r>
            <w:r w:rsidRPr="00D84747">
              <w:rPr>
                <w:rFonts w:ascii="weurope" w:hAnsi="weurope" w:cs="weurope"/>
                <w:kern w:val="0"/>
              </w:rPr>
              <w:t>é</w:t>
            </w:r>
            <w:r w:rsidRPr="00D84747">
              <w:rPr>
                <w:rFonts w:ascii="Times New Roman" w:hAnsi="Times New Roman" w:cs="Times New Roman"/>
                <w:kern w:val="0"/>
              </w:rPr>
              <w:t>nita, Hospital Universitario San Ignacio, Bogota, Colombia, virtual</w:t>
            </w:r>
          </w:p>
        </w:tc>
      </w:tr>
      <w:tr w:rsidR="002F02C9" w:rsidRPr="00D84747" w14:paraId="73AE9877" w14:textId="77777777">
        <w:trPr>
          <w:trHeight w:val="100"/>
        </w:trPr>
        <w:tc>
          <w:tcPr>
            <w:tcW w:w="1764" w:type="dxa"/>
            <w:gridSpan w:val="3"/>
            <w:tcBorders>
              <w:top w:val="nil"/>
              <w:left w:val="nil"/>
              <w:bottom w:val="nil"/>
              <w:right w:val="nil"/>
            </w:tcBorders>
          </w:tcPr>
          <w:p w14:paraId="6C9738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062DB3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2024</w:t>
            </w:r>
          </w:p>
        </w:tc>
        <w:tc>
          <w:tcPr>
            <w:tcW w:w="200" w:type="dxa"/>
            <w:tcBorders>
              <w:top w:val="nil"/>
              <w:left w:val="nil"/>
              <w:bottom w:val="nil"/>
              <w:right w:val="nil"/>
            </w:tcBorders>
          </w:tcPr>
          <w:p w14:paraId="6B8179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1256C0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"Utilidad de la ecograf</w:t>
            </w:r>
            <w:r w:rsidRPr="00D84747">
              <w:rPr>
                <w:rFonts w:ascii="weurope" w:hAnsi="weurope" w:cs="weurope"/>
                <w:kern w:val="0"/>
              </w:rPr>
              <w:t>í</w:t>
            </w:r>
            <w:r w:rsidRPr="00D84747">
              <w:rPr>
                <w:rFonts w:ascii="Times New Roman" w:hAnsi="Times New Roman" w:cs="Times New Roman"/>
                <w:kern w:val="0"/>
              </w:rPr>
              <w:t>a a la cabecera del paciente (POCUS) en el RN con HDC", PRIMER SIMPOSIO CIRUG</w:t>
            </w:r>
            <w:r w:rsidRPr="00D84747">
              <w:rPr>
                <w:rFonts w:ascii="weurope" w:hAnsi="weurope" w:cs="weurope"/>
                <w:kern w:val="0"/>
              </w:rPr>
              <w:t>Í</w:t>
            </w:r>
            <w:r w:rsidRPr="00D84747">
              <w:rPr>
                <w:rFonts w:ascii="Times New Roman" w:hAnsi="Times New Roman" w:cs="Times New Roman"/>
                <w:kern w:val="0"/>
              </w:rPr>
              <w:t>A NEONATAL Desaf</w:t>
            </w:r>
            <w:r w:rsidRPr="00D84747">
              <w:rPr>
                <w:rFonts w:ascii="weurope" w:hAnsi="weurope" w:cs="weurope"/>
                <w:kern w:val="0"/>
              </w:rPr>
              <w:t>í</w:t>
            </w:r>
            <w:r w:rsidRPr="00D84747">
              <w:rPr>
                <w:rFonts w:ascii="Times New Roman" w:hAnsi="Times New Roman" w:cs="Times New Roman"/>
                <w:kern w:val="0"/>
              </w:rPr>
              <w:t>os en el Diagn</w:t>
            </w:r>
            <w:r w:rsidRPr="00D84747">
              <w:rPr>
                <w:rFonts w:ascii="weurope" w:hAnsi="weurope" w:cs="weurope"/>
                <w:kern w:val="0"/>
              </w:rPr>
              <w:t>ó</w:t>
            </w:r>
            <w:r w:rsidRPr="00D84747">
              <w:rPr>
                <w:rFonts w:ascii="Times New Roman" w:hAnsi="Times New Roman" w:cs="Times New Roman"/>
                <w:kern w:val="0"/>
              </w:rPr>
              <w:t>stico y Tratamiento de la Hernia Diafragm</w:t>
            </w:r>
            <w:r w:rsidRPr="00D84747">
              <w:rPr>
                <w:rFonts w:ascii="weurope" w:hAnsi="weurope" w:cs="weurope"/>
                <w:kern w:val="0"/>
              </w:rPr>
              <w:t>á</w:t>
            </w:r>
            <w:r w:rsidRPr="00D84747">
              <w:rPr>
                <w:rFonts w:ascii="Times New Roman" w:hAnsi="Times New Roman" w:cs="Times New Roman"/>
                <w:kern w:val="0"/>
              </w:rPr>
              <w:t>tica Cong</w:t>
            </w:r>
            <w:r w:rsidRPr="00D84747">
              <w:rPr>
                <w:rFonts w:ascii="weurope" w:hAnsi="weurope" w:cs="weurope"/>
                <w:kern w:val="0"/>
              </w:rPr>
              <w:t>é</w:t>
            </w:r>
            <w:r w:rsidRPr="00D84747">
              <w:rPr>
                <w:rFonts w:ascii="Times New Roman" w:hAnsi="Times New Roman" w:cs="Times New Roman"/>
                <w:kern w:val="0"/>
              </w:rPr>
              <w:t>nita, Hospital Universitario San Ignacio, virtual</w:t>
            </w:r>
          </w:p>
        </w:tc>
      </w:tr>
      <w:tr w:rsidR="002F02C9" w:rsidRPr="00D84747" w14:paraId="539246B0" w14:textId="77777777">
        <w:trPr>
          <w:trHeight w:val="100"/>
        </w:trPr>
        <w:tc>
          <w:tcPr>
            <w:tcW w:w="1764" w:type="dxa"/>
            <w:gridSpan w:val="3"/>
            <w:tcBorders>
              <w:top w:val="nil"/>
              <w:left w:val="nil"/>
              <w:bottom w:val="nil"/>
              <w:right w:val="nil"/>
            </w:tcBorders>
          </w:tcPr>
          <w:p w14:paraId="0C1C0F7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B89C9A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Oct, 2024</w:t>
            </w:r>
          </w:p>
        </w:tc>
        <w:tc>
          <w:tcPr>
            <w:tcW w:w="200" w:type="dxa"/>
            <w:tcBorders>
              <w:top w:val="nil"/>
              <w:left w:val="nil"/>
              <w:bottom w:val="nil"/>
              <w:right w:val="nil"/>
            </w:tcBorders>
          </w:tcPr>
          <w:p w14:paraId="6009F6D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94E800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"Indicaciones y contraindicaciones del ECMO, para el manejo de la HDC", PRIMER SIMPOSIO CIRUG</w:t>
            </w:r>
            <w:r w:rsidRPr="00D84747">
              <w:rPr>
                <w:rFonts w:ascii="weurope" w:hAnsi="weurope" w:cs="weurope"/>
                <w:kern w:val="0"/>
              </w:rPr>
              <w:t>Í</w:t>
            </w:r>
            <w:r w:rsidRPr="00D84747">
              <w:rPr>
                <w:rFonts w:ascii="Times New Roman" w:hAnsi="Times New Roman" w:cs="Times New Roman"/>
                <w:kern w:val="0"/>
              </w:rPr>
              <w:t>A NEONATAL Desaf</w:t>
            </w:r>
            <w:r w:rsidRPr="00D84747">
              <w:rPr>
                <w:rFonts w:ascii="weurope" w:hAnsi="weurope" w:cs="weurope"/>
                <w:kern w:val="0"/>
              </w:rPr>
              <w:t>í</w:t>
            </w:r>
            <w:r w:rsidRPr="00D84747">
              <w:rPr>
                <w:rFonts w:ascii="Times New Roman" w:hAnsi="Times New Roman" w:cs="Times New Roman"/>
                <w:kern w:val="0"/>
              </w:rPr>
              <w:t>os en el Diagn</w:t>
            </w:r>
            <w:r w:rsidRPr="00D84747">
              <w:rPr>
                <w:rFonts w:ascii="weurope" w:hAnsi="weurope" w:cs="weurope"/>
                <w:kern w:val="0"/>
              </w:rPr>
              <w:t>ó</w:t>
            </w:r>
            <w:r w:rsidRPr="00D84747">
              <w:rPr>
                <w:rFonts w:ascii="Times New Roman" w:hAnsi="Times New Roman" w:cs="Times New Roman"/>
                <w:kern w:val="0"/>
              </w:rPr>
              <w:t>stico y Tratamiento de la Hernia Diafragm</w:t>
            </w:r>
            <w:r w:rsidRPr="00D84747">
              <w:rPr>
                <w:rFonts w:ascii="weurope" w:hAnsi="weurope" w:cs="weurope"/>
                <w:kern w:val="0"/>
              </w:rPr>
              <w:t>á</w:t>
            </w:r>
            <w:r w:rsidRPr="00D84747">
              <w:rPr>
                <w:rFonts w:ascii="Times New Roman" w:hAnsi="Times New Roman" w:cs="Times New Roman"/>
                <w:kern w:val="0"/>
              </w:rPr>
              <w:t>tica Cong</w:t>
            </w:r>
            <w:r w:rsidRPr="00D84747">
              <w:rPr>
                <w:rFonts w:ascii="weurope" w:hAnsi="weurope" w:cs="weurope"/>
                <w:kern w:val="0"/>
              </w:rPr>
              <w:t>é</w:t>
            </w:r>
            <w:r w:rsidRPr="00D84747">
              <w:rPr>
                <w:rFonts w:ascii="Times New Roman" w:hAnsi="Times New Roman" w:cs="Times New Roman"/>
                <w:kern w:val="0"/>
              </w:rPr>
              <w:t>nita, Hospital Universitario San Ignacio, Bogota, Colombia, virtual</w:t>
            </w:r>
          </w:p>
        </w:tc>
      </w:tr>
      <w:tr w:rsidR="002F02C9" w:rsidRPr="00D84747" w14:paraId="16B8284F" w14:textId="77777777">
        <w:trPr>
          <w:trHeight w:val="100"/>
        </w:trPr>
        <w:tc>
          <w:tcPr>
            <w:tcW w:w="1764" w:type="dxa"/>
            <w:gridSpan w:val="3"/>
            <w:tcBorders>
              <w:top w:val="nil"/>
              <w:left w:val="nil"/>
              <w:bottom w:val="nil"/>
              <w:right w:val="nil"/>
            </w:tcBorders>
          </w:tcPr>
          <w:p w14:paraId="2DAEA5F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022521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5FB345B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B87759E" w14:textId="20273DC8"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"Ultrasound To Guide Lumbar Puncture", Vital Monitoring &amp; Ultrasound (VOLT), Rome, Italy</w:t>
            </w:r>
          </w:p>
        </w:tc>
      </w:tr>
      <w:tr w:rsidR="002F02C9" w:rsidRPr="00D84747" w14:paraId="33D714CE" w14:textId="77777777">
        <w:trPr>
          <w:trHeight w:val="100"/>
        </w:trPr>
        <w:tc>
          <w:tcPr>
            <w:tcW w:w="1764" w:type="dxa"/>
            <w:gridSpan w:val="3"/>
            <w:tcBorders>
              <w:top w:val="nil"/>
              <w:left w:val="nil"/>
              <w:bottom w:val="nil"/>
              <w:right w:val="nil"/>
            </w:tcBorders>
          </w:tcPr>
          <w:p w14:paraId="31EF268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EA6F6D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26588D7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E37F5A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"Ultrasound and Procedures: Short Updates", Vital Monitoring &amp; Ultrasound (VOLT), Rome, Italy</w:t>
            </w:r>
          </w:p>
        </w:tc>
      </w:tr>
      <w:tr w:rsidR="002F02C9" w:rsidRPr="00D84747" w14:paraId="0ADD2DF7" w14:textId="77777777">
        <w:trPr>
          <w:trHeight w:val="100"/>
        </w:trPr>
        <w:tc>
          <w:tcPr>
            <w:tcW w:w="1764" w:type="dxa"/>
            <w:gridSpan w:val="3"/>
            <w:tcBorders>
              <w:top w:val="nil"/>
              <w:left w:val="nil"/>
              <w:bottom w:val="nil"/>
              <w:right w:val="nil"/>
            </w:tcBorders>
          </w:tcPr>
          <w:p w14:paraId="5D45EB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E5D88A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4550492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41453B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"Ultrasound Guidelines", Vital Monitoring &amp; Ultrasound (VOLT), Rome, Italy</w:t>
            </w:r>
          </w:p>
        </w:tc>
      </w:tr>
      <w:tr w:rsidR="002F02C9" w:rsidRPr="00D84747" w14:paraId="06735262" w14:textId="77777777">
        <w:trPr>
          <w:trHeight w:val="100"/>
        </w:trPr>
        <w:tc>
          <w:tcPr>
            <w:tcW w:w="1764" w:type="dxa"/>
            <w:gridSpan w:val="3"/>
            <w:tcBorders>
              <w:top w:val="nil"/>
              <w:left w:val="nil"/>
              <w:bottom w:val="nil"/>
              <w:right w:val="nil"/>
            </w:tcBorders>
          </w:tcPr>
          <w:p w14:paraId="623907F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0F3612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53E2E78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2D87E5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"Lung Ultrasound Finding and Monitoring of Congenital Diaphragmatic Hernia", Vital Monitoring &amp; Ultrasound (VOLT), Rome, Italy</w:t>
            </w:r>
          </w:p>
        </w:tc>
      </w:tr>
      <w:tr w:rsidR="002F02C9" w:rsidRPr="00D84747" w14:paraId="442FDA42" w14:textId="77777777">
        <w:trPr>
          <w:trHeight w:val="100"/>
        </w:trPr>
        <w:tc>
          <w:tcPr>
            <w:tcW w:w="1764" w:type="dxa"/>
            <w:gridSpan w:val="3"/>
            <w:tcBorders>
              <w:top w:val="nil"/>
              <w:left w:val="nil"/>
              <w:bottom w:val="nil"/>
              <w:right w:val="nil"/>
            </w:tcBorders>
          </w:tcPr>
          <w:p w14:paraId="112C225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52F1C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5B628F3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F1CEFF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"Key Opinion Leader" Pre-Congress Course Meet the Expert, Vital Monitoring and Ultrasound (VOLT), Rome, Italy</w:t>
            </w:r>
          </w:p>
        </w:tc>
      </w:tr>
      <w:tr w:rsidR="002F02C9" w:rsidRPr="00D84747" w14:paraId="5315D33D" w14:textId="77777777">
        <w:trPr>
          <w:trHeight w:val="100"/>
        </w:trPr>
        <w:tc>
          <w:tcPr>
            <w:tcW w:w="1764" w:type="dxa"/>
            <w:gridSpan w:val="3"/>
            <w:tcBorders>
              <w:top w:val="nil"/>
              <w:left w:val="nil"/>
              <w:bottom w:val="nil"/>
              <w:right w:val="nil"/>
            </w:tcBorders>
          </w:tcPr>
          <w:p w14:paraId="7AD500E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5890591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34B7743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CF160A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"USCOM", Vital Monitoring and Ultrasound (VOLT), Rome, Italy</w:t>
            </w:r>
          </w:p>
        </w:tc>
      </w:tr>
      <w:tr w:rsidR="002F02C9" w:rsidRPr="00D84747" w14:paraId="56BBB334" w14:textId="77777777">
        <w:trPr>
          <w:trHeight w:val="100"/>
        </w:trPr>
        <w:tc>
          <w:tcPr>
            <w:tcW w:w="1764" w:type="dxa"/>
            <w:gridSpan w:val="3"/>
            <w:tcBorders>
              <w:top w:val="nil"/>
              <w:left w:val="nil"/>
              <w:bottom w:val="nil"/>
              <w:right w:val="nil"/>
            </w:tcBorders>
          </w:tcPr>
          <w:p w14:paraId="0755ACA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7CCCF57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5DF24AB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329695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"Neonatal POCUS: what</w:t>
            </w:r>
            <w:r w:rsidRPr="00D84747">
              <w:rPr>
                <w:rFonts w:ascii="weurope" w:hAnsi="weurope" w:cs="weurope"/>
                <w:kern w:val="0"/>
              </w:rPr>
              <w:t>'</w:t>
            </w:r>
            <w:r w:rsidRPr="00D84747">
              <w:rPr>
                <w:rFonts w:ascii="Times New Roman" w:hAnsi="Times New Roman" w:cs="Times New Roman"/>
                <w:kern w:val="0"/>
              </w:rPr>
              <w:t>s new? ", 18th Winfocus World Virtual Congress, virtual</w:t>
            </w:r>
          </w:p>
        </w:tc>
      </w:tr>
      <w:tr w:rsidR="002F02C9" w:rsidRPr="00D84747" w14:paraId="38901E53" w14:textId="77777777">
        <w:trPr>
          <w:trHeight w:val="100"/>
        </w:trPr>
        <w:tc>
          <w:tcPr>
            <w:tcW w:w="1764" w:type="dxa"/>
            <w:gridSpan w:val="3"/>
            <w:tcBorders>
              <w:top w:val="nil"/>
              <w:left w:val="nil"/>
              <w:bottom w:val="nil"/>
              <w:right w:val="nil"/>
            </w:tcBorders>
          </w:tcPr>
          <w:p w14:paraId="79D6C85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FD1053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Jan, 2025</w:t>
            </w:r>
          </w:p>
        </w:tc>
        <w:tc>
          <w:tcPr>
            <w:tcW w:w="200" w:type="dxa"/>
            <w:tcBorders>
              <w:top w:val="nil"/>
              <w:left w:val="nil"/>
              <w:bottom w:val="nil"/>
              <w:right w:val="nil"/>
            </w:tcBorders>
          </w:tcPr>
          <w:p w14:paraId="50C173E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8895BB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"Line Placement/ Lumbar Puncture", 9th Edition, Training in Pediatric Intensive Care and Neonatal Echocardiography, Lausanne, Switzerland</w:t>
            </w:r>
          </w:p>
        </w:tc>
      </w:tr>
      <w:tr w:rsidR="002F02C9" w:rsidRPr="00D84747" w14:paraId="742B5497" w14:textId="77777777">
        <w:trPr>
          <w:trHeight w:val="100"/>
        </w:trPr>
        <w:tc>
          <w:tcPr>
            <w:tcW w:w="1764" w:type="dxa"/>
            <w:gridSpan w:val="3"/>
            <w:tcBorders>
              <w:top w:val="nil"/>
              <w:left w:val="nil"/>
              <w:bottom w:val="nil"/>
              <w:right w:val="nil"/>
            </w:tcBorders>
          </w:tcPr>
          <w:p w14:paraId="0BE81B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26F788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2025</w:t>
            </w:r>
          </w:p>
        </w:tc>
        <w:tc>
          <w:tcPr>
            <w:tcW w:w="200" w:type="dxa"/>
            <w:tcBorders>
              <w:top w:val="nil"/>
              <w:left w:val="nil"/>
              <w:bottom w:val="nil"/>
              <w:right w:val="nil"/>
            </w:tcBorders>
          </w:tcPr>
          <w:p w14:paraId="696F015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29473C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"Neonatal POCUS: what</w:t>
            </w:r>
            <w:r w:rsidRPr="00D84747">
              <w:rPr>
                <w:rFonts w:ascii="weurope" w:hAnsi="weurope" w:cs="weurope"/>
                <w:kern w:val="0"/>
              </w:rPr>
              <w:t>'</w:t>
            </w:r>
            <w:r w:rsidRPr="00D84747">
              <w:rPr>
                <w:rFonts w:ascii="Times New Roman" w:hAnsi="Times New Roman" w:cs="Times New Roman"/>
                <w:kern w:val="0"/>
              </w:rPr>
              <w:t>s new?", 19th WINFOCUS Congress, San Jose, Costa Rica, virtual</w:t>
            </w:r>
          </w:p>
        </w:tc>
      </w:tr>
      <w:tr w:rsidR="002F02C9" w:rsidRPr="00D84747" w14:paraId="75963D29" w14:textId="77777777">
        <w:trPr>
          <w:trHeight w:val="100"/>
        </w:trPr>
        <w:tc>
          <w:tcPr>
            <w:tcW w:w="1764" w:type="dxa"/>
            <w:gridSpan w:val="3"/>
            <w:tcBorders>
              <w:top w:val="nil"/>
              <w:left w:val="nil"/>
              <w:bottom w:val="nil"/>
              <w:right w:val="nil"/>
            </w:tcBorders>
          </w:tcPr>
          <w:p w14:paraId="3D590BE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C29ADA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2025</w:t>
            </w:r>
          </w:p>
        </w:tc>
        <w:tc>
          <w:tcPr>
            <w:tcW w:w="200" w:type="dxa"/>
            <w:tcBorders>
              <w:top w:val="nil"/>
              <w:left w:val="nil"/>
              <w:bottom w:val="nil"/>
              <w:right w:val="nil"/>
            </w:tcBorders>
          </w:tcPr>
          <w:p w14:paraId="05F79D4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758D2A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"Pulmonary Hypertension and RV Function", 9th Edition, Training in Pediatric Intensive Care and Neonatal Echocradiography, Lausanne, Switzerland</w:t>
            </w:r>
          </w:p>
        </w:tc>
      </w:tr>
      <w:tr w:rsidR="002F02C9" w:rsidRPr="00D84747" w14:paraId="55B82B43" w14:textId="77777777">
        <w:trPr>
          <w:trHeight w:val="100"/>
        </w:trPr>
        <w:tc>
          <w:tcPr>
            <w:tcW w:w="1764" w:type="dxa"/>
            <w:gridSpan w:val="3"/>
            <w:tcBorders>
              <w:top w:val="nil"/>
              <w:left w:val="nil"/>
              <w:bottom w:val="nil"/>
              <w:right w:val="nil"/>
            </w:tcBorders>
          </w:tcPr>
          <w:p w14:paraId="1FB54EB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998E5C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2025</w:t>
            </w:r>
          </w:p>
        </w:tc>
        <w:tc>
          <w:tcPr>
            <w:tcW w:w="200" w:type="dxa"/>
            <w:tcBorders>
              <w:top w:val="nil"/>
              <w:left w:val="nil"/>
              <w:bottom w:val="nil"/>
              <w:right w:val="nil"/>
            </w:tcBorders>
          </w:tcPr>
          <w:p w14:paraId="49B4828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CFF359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"Masterclass on Bedside Ultrasound in the NICU", Geneva University Hospitals, Switzerland</w:t>
            </w:r>
          </w:p>
        </w:tc>
      </w:tr>
      <w:tr w:rsidR="002F02C9" w:rsidRPr="00D84747" w14:paraId="0612987D" w14:textId="77777777">
        <w:trPr>
          <w:trHeight w:val="100"/>
        </w:trPr>
        <w:tc>
          <w:tcPr>
            <w:tcW w:w="1764" w:type="dxa"/>
            <w:gridSpan w:val="3"/>
            <w:tcBorders>
              <w:top w:val="nil"/>
              <w:left w:val="nil"/>
              <w:bottom w:val="nil"/>
              <w:right w:val="nil"/>
            </w:tcBorders>
          </w:tcPr>
          <w:p w14:paraId="15608CC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4053CD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Feb, 2025</w:t>
            </w:r>
          </w:p>
        </w:tc>
        <w:tc>
          <w:tcPr>
            <w:tcW w:w="200" w:type="dxa"/>
            <w:tcBorders>
              <w:top w:val="nil"/>
              <w:left w:val="nil"/>
              <w:bottom w:val="nil"/>
              <w:right w:val="nil"/>
            </w:tcBorders>
          </w:tcPr>
          <w:p w14:paraId="47FB73F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49DD57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"Ultrasound Guided Procedures", Society of Critical Care Medicine, Lima, Peru, virtual</w:t>
            </w:r>
          </w:p>
        </w:tc>
      </w:tr>
      <w:tr w:rsidR="002F02C9" w:rsidRPr="00D84747" w14:paraId="1D81EEFE" w14:textId="77777777">
        <w:trPr>
          <w:trHeight w:val="100"/>
        </w:trPr>
        <w:tc>
          <w:tcPr>
            <w:tcW w:w="1764" w:type="dxa"/>
            <w:gridSpan w:val="3"/>
            <w:tcBorders>
              <w:top w:val="nil"/>
              <w:left w:val="nil"/>
              <w:bottom w:val="nil"/>
              <w:right w:val="nil"/>
            </w:tcBorders>
          </w:tcPr>
          <w:p w14:paraId="1270A29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61B4B8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2025</w:t>
            </w:r>
          </w:p>
        </w:tc>
        <w:tc>
          <w:tcPr>
            <w:tcW w:w="200" w:type="dxa"/>
            <w:tcBorders>
              <w:top w:val="nil"/>
              <w:left w:val="nil"/>
              <w:bottom w:val="nil"/>
              <w:right w:val="nil"/>
            </w:tcBorders>
          </w:tcPr>
          <w:p w14:paraId="602C985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9DCFA7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"Lunch Cases", Point of Care Ultrasound Course, Stanford Medicine Children's Health, Palo Alto, CA</w:t>
            </w:r>
          </w:p>
        </w:tc>
      </w:tr>
      <w:tr w:rsidR="002F02C9" w:rsidRPr="00D84747" w14:paraId="7747126A" w14:textId="77777777">
        <w:trPr>
          <w:trHeight w:val="100"/>
        </w:trPr>
        <w:tc>
          <w:tcPr>
            <w:tcW w:w="1764" w:type="dxa"/>
            <w:gridSpan w:val="3"/>
            <w:tcBorders>
              <w:top w:val="nil"/>
              <w:left w:val="nil"/>
              <w:bottom w:val="nil"/>
              <w:right w:val="nil"/>
            </w:tcBorders>
          </w:tcPr>
          <w:p w14:paraId="1CBA437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0BBFB9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2025</w:t>
            </w:r>
          </w:p>
        </w:tc>
        <w:tc>
          <w:tcPr>
            <w:tcW w:w="200" w:type="dxa"/>
            <w:tcBorders>
              <w:top w:val="nil"/>
              <w:left w:val="nil"/>
              <w:bottom w:val="nil"/>
              <w:right w:val="nil"/>
            </w:tcBorders>
          </w:tcPr>
          <w:p w14:paraId="36B06A6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8EF16B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"Ultrasound Assessment of Hypovolemia and Shock, Point of Care Ultrasound Course, Stanford Medicine Children's Health, Palo Alto, CA</w:t>
            </w:r>
          </w:p>
        </w:tc>
      </w:tr>
      <w:tr w:rsidR="002F02C9" w:rsidRPr="00D84747" w14:paraId="767AC744" w14:textId="77777777">
        <w:trPr>
          <w:trHeight w:val="100"/>
        </w:trPr>
        <w:tc>
          <w:tcPr>
            <w:tcW w:w="1764" w:type="dxa"/>
            <w:gridSpan w:val="3"/>
            <w:tcBorders>
              <w:top w:val="nil"/>
              <w:left w:val="nil"/>
              <w:bottom w:val="nil"/>
              <w:right w:val="nil"/>
            </w:tcBorders>
          </w:tcPr>
          <w:p w14:paraId="7C9A65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A38401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2025</w:t>
            </w:r>
          </w:p>
        </w:tc>
        <w:tc>
          <w:tcPr>
            <w:tcW w:w="200" w:type="dxa"/>
            <w:tcBorders>
              <w:top w:val="nil"/>
              <w:left w:val="nil"/>
              <w:bottom w:val="nil"/>
              <w:right w:val="nil"/>
            </w:tcBorders>
          </w:tcPr>
          <w:p w14:paraId="6AFEFA3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52D2A7C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"Cranial Ultrasound", Point of Care Ultrasound Course, Stanford Medicine Children's Health, Palo Alto, CA</w:t>
            </w:r>
          </w:p>
        </w:tc>
      </w:tr>
      <w:tr w:rsidR="002F02C9" w:rsidRPr="00D84747" w14:paraId="04476B86" w14:textId="77777777">
        <w:trPr>
          <w:trHeight w:val="100"/>
        </w:trPr>
        <w:tc>
          <w:tcPr>
            <w:tcW w:w="1764" w:type="dxa"/>
            <w:gridSpan w:val="3"/>
            <w:tcBorders>
              <w:top w:val="nil"/>
              <w:left w:val="nil"/>
              <w:bottom w:val="nil"/>
              <w:right w:val="nil"/>
            </w:tcBorders>
          </w:tcPr>
          <w:p w14:paraId="5F3B7D5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843E2A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Mar, 2025</w:t>
            </w:r>
          </w:p>
        </w:tc>
        <w:tc>
          <w:tcPr>
            <w:tcW w:w="200" w:type="dxa"/>
            <w:tcBorders>
              <w:top w:val="nil"/>
              <w:left w:val="nil"/>
              <w:bottom w:val="nil"/>
              <w:right w:val="nil"/>
            </w:tcBorders>
          </w:tcPr>
          <w:p w14:paraId="2F5AB9B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692AEC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"Crashing Infant and Safe-R Protocols", Society of Critical Care Medicine, Lima, Peru, virtual</w:t>
            </w:r>
          </w:p>
        </w:tc>
      </w:tr>
      <w:tr w:rsidR="002F02C9" w:rsidRPr="00D84747" w14:paraId="42BD8D96" w14:textId="77777777">
        <w:trPr>
          <w:trHeight w:val="100"/>
        </w:trPr>
        <w:tc>
          <w:tcPr>
            <w:tcW w:w="1764" w:type="dxa"/>
            <w:gridSpan w:val="3"/>
            <w:tcBorders>
              <w:top w:val="nil"/>
              <w:left w:val="nil"/>
              <w:bottom w:val="nil"/>
              <w:right w:val="nil"/>
            </w:tcBorders>
          </w:tcPr>
          <w:p w14:paraId="42F4B0B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02D6AA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May, 2025</w:t>
            </w:r>
          </w:p>
        </w:tc>
        <w:tc>
          <w:tcPr>
            <w:tcW w:w="200" w:type="dxa"/>
            <w:tcBorders>
              <w:top w:val="nil"/>
              <w:left w:val="nil"/>
              <w:bottom w:val="nil"/>
              <w:right w:val="nil"/>
            </w:tcBorders>
          </w:tcPr>
          <w:p w14:paraId="2961454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3ABD95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Workshop: "Vascular Access and Umbilical Venous Cannulation in Neonates", 5th International Bedside Ultrasound Workshop in </w:t>
            </w:r>
            <w:r w:rsidRPr="00D84747">
              <w:rPr>
                <w:rFonts w:ascii="Times New Roman" w:hAnsi="Times New Roman" w:cs="Times New Roman"/>
                <w:kern w:val="0"/>
              </w:rPr>
              <w:lastRenderedPageBreak/>
              <w:t xml:space="preserve">Pediatric Emergency,  </w:t>
            </w:r>
            <w:r w:rsidRPr="00D84747">
              <w:rPr>
                <w:rFonts w:ascii="Times New Roman" w:hAnsi="Times New Roman" w:cs="Times New Roman"/>
                <w:kern w:val="0"/>
              </w:rPr>
              <w:br/>
              <w:t>Neonatal and Intensive Care Medicine, University Children</w:t>
            </w:r>
            <w:r w:rsidRPr="00D84747">
              <w:rPr>
                <w:rFonts w:ascii="weurope" w:hAnsi="weurope" w:cs="weurope"/>
                <w:kern w:val="0"/>
              </w:rPr>
              <w:t>'</w:t>
            </w:r>
            <w:r w:rsidRPr="00D84747">
              <w:rPr>
                <w:rFonts w:ascii="Times New Roman" w:hAnsi="Times New Roman" w:cs="Times New Roman"/>
                <w:kern w:val="0"/>
              </w:rPr>
              <w:t>s Hospital, Inselspital, Bern, Switzerland</w:t>
            </w:r>
          </w:p>
        </w:tc>
      </w:tr>
      <w:tr w:rsidR="002F02C9" w:rsidRPr="00D84747" w14:paraId="73B859F3" w14:textId="77777777">
        <w:trPr>
          <w:trHeight w:val="100"/>
        </w:trPr>
        <w:tc>
          <w:tcPr>
            <w:tcW w:w="1764" w:type="dxa"/>
            <w:gridSpan w:val="3"/>
            <w:tcBorders>
              <w:top w:val="nil"/>
              <w:left w:val="nil"/>
              <w:bottom w:val="nil"/>
              <w:right w:val="nil"/>
            </w:tcBorders>
          </w:tcPr>
          <w:p w14:paraId="7CED890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FAFEEE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200" w:type="dxa"/>
            <w:tcBorders>
              <w:top w:val="nil"/>
              <w:left w:val="nil"/>
              <w:bottom w:val="nil"/>
              <w:right w:val="nil"/>
            </w:tcBorders>
          </w:tcPr>
          <w:p w14:paraId="5B6DB1E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1A4F6A9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A05F443" w14:textId="77777777" w:rsidTr="00515D43">
        <w:trPr>
          <w:trHeight w:val="100"/>
        </w:trPr>
        <w:tc>
          <w:tcPr>
            <w:tcW w:w="10044" w:type="dxa"/>
            <w:gridSpan w:val="11"/>
            <w:tcBorders>
              <w:top w:val="nil"/>
              <w:left w:val="nil"/>
              <w:bottom w:val="nil"/>
              <w:right w:val="nil"/>
            </w:tcBorders>
            <w:shd w:val="clear" w:color="auto" w:fill="auto"/>
          </w:tcPr>
          <w:p w14:paraId="025FA33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Organizing Roles in Scientific Meetings:</w:t>
            </w:r>
          </w:p>
        </w:tc>
      </w:tr>
      <w:tr w:rsidR="002F02C9" w:rsidRPr="00D84747" w14:paraId="75696516" w14:textId="77777777" w:rsidTr="00515D43">
        <w:trPr>
          <w:trHeight w:val="100"/>
        </w:trPr>
        <w:tc>
          <w:tcPr>
            <w:tcW w:w="1764" w:type="dxa"/>
            <w:gridSpan w:val="3"/>
            <w:tcBorders>
              <w:top w:val="nil"/>
              <w:left w:val="nil"/>
              <w:bottom w:val="nil"/>
              <w:right w:val="nil"/>
            </w:tcBorders>
            <w:shd w:val="clear" w:color="auto" w:fill="auto"/>
          </w:tcPr>
          <w:p w14:paraId="4178826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shd w:val="clear" w:color="auto" w:fill="auto"/>
          </w:tcPr>
          <w:p w14:paraId="472FDF5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2017</w:t>
            </w:r>
          </w:p>
        </w:tc>
        <w:tc>
          <w:tcPr>
            <w:tcW w:w="200" w:type="dxa"/>
            <w:tcBorders>
              <w:top w:val="nil"/>
              <w:left w:val="nil"/>
              <w:bottom w:val="nil"/>
              <w:right w:val="nil"/>
            </w:tcBorders>
            <w:shd w:val="clear" w:color="auto" w:fill="auto"/>
          </w:tcPr>
          <w:p w14:paraId="12980DB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shd w:val="clear" w:color="auto" w:fill="auto"/>
          </w:tcPr>
          <w:p w14:paraId="6E52B15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Platform Judge: Award Papers and Poster Presentations at the 10th National Conference of Neonatology Chapter of Indian Academy of Pediatrics (IAP) &amp; 4th International Conference of Society of Evidence Based Neonatology (EBNeo) </w:t>
            </w:r>
            <w:r w:rsidRPr="00D84747">
              <w:rPr>
                <w:rFonts w:ascii="Times New Roman" w:hAnsi="Times New Roman" w:cs="Times New Roman"/>
                <w:kern w:val="0"/>
              </w:rPr>
              <w:br/>
              <w:t>Hyderabad, India</w:t>
            </w:r>
          </w:p>
        </w:tc>
      </w:tr>
      <w:tr w:rsidR="002F02C9" w:rsidRPr="00D84747" w14:paraId="69865E08" w14:textId="77777777" w:rsidTr="00515D43">
        <w:trPr>
          <w:trHeight w:val="100"/>
        </w:trPr>
        <w:tc>
          <w:tcPr>
            <w:tcW w:w="1764" w:type="dxa"/>
            <w:gridSpan w:val="3"/>
            <w:tcBorders>
              <w:top w:val="nil"/>
              <w:left w:val="nil"/>
              <w:bottom w:val="nil"/>
              <w:right w:val="nil"/>
            </w:tcBorders>
            <w:shd w:val="clear" w:color="auto" w:fill="auto"/>
          </w:tcPr>
          <w:p w14:paraId="6757F62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shd w:val="clear" w:color="auto" w:fill="auto"/>
          </w:tcPr>
          <w:p w14:paraId="348B051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Dec, 2020</w:t>
            </w:r>
          </w:p>
        </w:tc>
        <w:tc>
          <w:tcPr>
            <w:tcW w:w="200" w:type="dxa"/>
            <w:tcBorders>
              <w:top w:val="nil"/>
              <w:left w:val="nil"/>
              <w:bottom w:val="nil"/>
              <w:right w:val="nil"/>
            </w:tcBorders>
            <w:shd w:val="clear" w:color="auto" w:fill="auto"/>
          </w:tcPr>
          <w:p w14:paraId="544E414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shd w:val="clear" w:color="auto" w:fill="auto"/>
          </w:tcPr>
          <w:p w14:paraId="592B346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Chairperson, Surfactant Research - International Surfactant Week </w:t>
            </w:r>
            <w:r w:rsidRPr="00D84747">
              <w:rPr>
                <w:rFonts w:ascii="Times New Roman" w:hAnsi="Times New Roman" w:cs="Times New Roman"/>
                <w:kern w:val="0"/>
              </w:rPr>
              <w:br/>
              <w:t>Virtual</w:t>
            </w:r>
          </w:p>
        </w:tc>
      </w:tr>
      <w:tr w:rsidR="002F02C9" w:rsidRPr="00D84747" w14:paraId="38B87733" w14:textId="77777777" w:rsidTr="00515D43">
        <w:trPr>
          <w:trHeight w:val="100"/>
        </w:trPr>
        <w:tc>
          <w:tcPr>
            <w:tcW w:w="1764" w:type="dxa"/>
            <w:gridSpan w:val="3"/>
            <w:tcBorders>
              <w:top w:val="nil"/>
              <w:left w:val="nil"/>
              <w:bottom w:val="nil"/>
              <w:right w:val="nil"/>
            </w:tcBorders>
            <w:shd w:val="clear" w:color="auto" w:fill="auto"/>
          </w:tcPr>
          <w:p w14:paraId="62D25A7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shd w:val="clear" w:color="auto" w:fill="auto"/>
          </w:tcPr>
          <w:p w14:paraId="3AE5168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Dec, 2020</w:t>
            </w:r>
          </w:p>
        </w:tc>
        <w:tc>
          <w:tcPr>
            <w:tcW w:w="200" w:type="dxa"/>
            <w:tcBorders>
              <w:top w:val="nil"/>
              <w:left w:val="nil"/>
              <w:bottom w:val="nil"/>
              <w:right w:val="nil"/>
            </w:tcBorders>
            <w:shd w:val="clear" w:color="auto" w:fill="auto"/>
          </w:tcPr>
          <w:p w14:paraId="019DA1E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shd w:val="clear" w:color="auto" w:fill="auto"/>
          </w:tcPr>
          <w:p w14:paraId="17587CC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Panelist, Neoheart Webinar: Cardiovascular Controversies in Neonatal Septic Shock </w:t>
            </w:r>
            <w:r w:rsidRPr="00D84747">
              <w:rPr>
                <w:rFonts w:ascii="Times New Roman" w:hAnsi="Times New Roman" w:cs="Times New Roman"/>
                <w:kern w:val="0"/>
              </w:rPr>
              <w:br/>
              <w:t>Virtual</w:t>
            </w:r>
          </w:p>
        </w:tc>
      </w:tr>
      <w:tr w:rsidR="002F02C9" w:rsidRPr="00D84747" w14:paraId="7632B2D0" w14:textId="77777777" w:rsidTr="00515D43">
        <w:trPr>
          <w:trHeight w:val="100"/>
        </w:trPr>
        <w:tc>
          <w:tcPr>
            <w:tcW w:w="1764" w:type="dxa"/>
            <w:gridSpan w:val="3"/>
            <w:tcBorders>
              <w:top w:val="nil"/>
              <w:left w:val="nil"/>
              <w:bottom w:val="nil"/>
              <w:right w:val="nil"/>
            </w:tcBorders>
            <w:shd w:val="clear" w:color="auto" w:fill="auto"/>
          </w:tcPr>
          <w:p w14:paraId="17C1C3B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shd w:val="clear" w:color="auto" w:fill="auto"/>
          </w:tcPr>
          <w:p w14:paraId="7F7F3AD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Aug, 2022</w:t>
            </w:r>
          </w:p>
        </w:tc>
        <w:tc>
          <w:tcPr>
            <w:tcW w:w="200" w:type="dxa"/>
            <w:tcBorders>
              <w:top w:val="nil"/>
              <w:left w:val="nil"/>
              <w:bottom w:val="nil"/>
              <w:right w:val="nil"/>
            </w:tcBorders>
            <w:shd w:val="clear" w:color="auto" w:fill="auto"/>
          </w:tcPr>
          <w:p w14:paraId="4F02579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shd w:val="clear" w:color="auto" w:fill="auto"/>
          </w:tcPr>
          <w:p w14:paraId="27E779A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Workshop Tract Chair, NeoHeart: Cardiovascular Management of the Neonate </w:t>
            </w:r>
            <w:r w:rsidRPr="00D84747">
              <w:rPr>
                <w:rFonts w:ascii="Times New Roman" w:hAnsi="Times New Roman" w:cs="Times New Roman"/>
                <w:kern w:val="0"/>
              </w:rPr>
              <w:br/>
              <w:t>Anaheim, CA</w:t>
            </w:r>
          </w:p>
        </w:tc>
      </w:tr>
      <w:tr w:rsidR="002F02C9" w:rsidRPr="00D84747" w14:paraId="51EC64F3" w14:textId="77777777" w:rsidTr="00515D43">
        <w:trPr>
          <w:trHeight w:val="100"/>
        </w:trPr>
        <w:tc>
          <w:tcPr>
            <w:tcW w:w="1764" w:type="dxa"/>
            <w:gridSpan w:val="3"/>
            <w:tcBorders>
              <w:top w:val="nil"/>
              <w:left w:val="nil"/>
              <w:bottom w:val="nil"/>
              <w:right w:val="nil"/>
            </w:tcBorders>
            <w:shd w:val="clear" w:color="auto" w:fill="auto"/>
          </w:tcPr>
          <w:p w14:paraId="1202C9C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shd w:val="clear" w:color="auto" w:fill="auto"/>
          </w:tcPr>
          <w:p w14:paraId="1003A6A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Aug, 2022</w:t>
            </w:r>
          </w:p>
        </w:tc>
        <w:tc>
          <w:tcPr>
            <w:tcW w:w="200" w:type="dxa"/>
            <w:tcBorders>
              <w:top w:val="nil"/>
              <w:left w:val="nil"/>
              <w:bottom w:val="nil"/>
              <w:right w:val="nil"/>
            </w:tcBorders>
            <w:shd w:val="clear" w:color="auto" w:fill="auto"/>
          </w:tcPr>
          <w:p w14:paraId="771CC92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shd w:val="clear" w:color="auto" w:fill="auto"/>
          </w:tcPr>
          <w:p w14:paraId="265CD1E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Moderator, "Monitoring and Management", NeoHeart 2022 </w:t>
            </w:r>
            <w:r w:rsidRPr="00D84747">
              <w:rPr>
                <w:rFonts w:ascii="Times New Roman" w:hAnsi="Times New Roman" w:cs="Times New Roman"/>
                <w:kern w:val="0"/>
              </w:rPr>
              <w:br/>
              <w:t>Anaheim, CA</w:t>
            </w:r>
          </w:p>
        </w:tc>
      </w:tr>
      <w:tr w:rsidR="002F02C9" w:rsidRPr="00D84747" w14:paraId="3482DBE9" w14:textId="77777777">
        <w:trPr>
          <w:trHeight w:val="100"/>
        </w:trPr>
        <w:tc>
          <w:tcPr>
            <w:tcW w:w="1764" w:type="dxa"/>
            <w:gridSpan w:val="3"/>
            <w:tcBorders>
              <w:top w:val="nil"/>
              <w:left w:val="nil"/>
              <w:bottom w:val="nil"/>
              <w:right w:val="nil"/>
            </w:tcBorders>
          </w:tcPr>
          <w:p w14:paraId="74E9B1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451BC7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Jul, 2024</w:t>
            </w:r>
          </w:p>
        </w:tc>
        <w:tc>
          <w:tcPr>
            <w:tcW w:w="200" w:type="dxa"/>
            <w:tcBorders>
              <w:top w:val="nil"/>
              <w:left w:val="nil"/>
              <w:bottom w:val="nil"/>
              <w:right w:val="nil"/>
            </w:tcBorders>
          </w:tcPr>
          <w:p w14:paraId="0EB82F3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4AF8593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Planning Committee Member, NeoHEART Society </w:t>
            </w:r>
            <w:r w:rsidRPr="00D84747">
              <w:rPr>
                <w:rFonts w:ascii="Times New Roman" w:hAnsi="Times New Roman" w:cs="Times New Roman"/>
                <w:kern w:val="0"/>
              </w:rPr>
              <w:br/>
              <w:t>New York City</w:t>
            </w:r>
          </w:p>
        </w:tc>
      </w:tr>
      <w:tr w:rsidR="002F02C9" w:rsidRPr="00D84747" w14:paraId="5320765D" w14:textId="77777777">
        <w:trPr>
          <w:trHeight w:val="100"/>
        </w:trPr>
        <w:tc>
          <w:tcPr>
            <w:tcW w:w="1764" w:type="dxa"/>
            <w:gridSpan w:val="3"/>
            <w:tcBorders>
              <w:top w:val="nil"/>
              <w:left w:val="nil"/>
              <w:bottom w:val="nil"/>
              <w:right w:val="nil"/>
            </w:tcBorders>
          </w:tcPr>
          <w:p w14:paraId="1B3B401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4B160F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2852838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008D988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Moderator, "Lung Ultrasound Finding and Monitoring of Congenital Diaphragmatic Hernia", Vital Monitoring and Ultrasound (VOLT) </w:t>
            </w:r>
            <w:r w:rsidRPr="00D84747">
              <w:rPr>
                <w:rFonts w:ascii="Times New Roman" w:hAnsi="Times New Roman" w:cs="Times New Roman"/>
                <w:kern w:val="0"/>
              </w:rPr>
              <w:br/>
              <w:t>Rome, Italy</w:t>
            </w:r>
          </w:p>
        </w:tc>
      </w:tr>
      <w:tr w:rsidR="002F02C9" w:rsidRPr="00D84747" w14:paraId="3437C81E" w14:textId="77777777">
        <w:trPr>
          <w:trHeight w:val="100"/>
        </w:trPr>
        <w:tc>
          <w:tcPr>
            <w:tcW w:w="1764" w:type="dxa"/>
            <w:gridSpan w:val="3"/>
            <w:tcBorders>
              <w:top w:val="nil"/>
              <w:left w:val="nil"/>
              <w:bottom w:val="nil"/>
              <w:right w:val="nil"/>
            </w:tcBorders>
          </w:tcPr>
          <w:p w14:paraId="1F699E0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31E092D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0F6D23B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8FFB10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Moderator, "Ultrasound Guidelines", Vital Monitoring and Ultrasound (VOLT) </w:t>
            </w:r>
            <w:r w:rsidRPr="00D84747">
              <w:rPr>
                <w:rFonts w:ascii="Times New Roman" w:hAnsi="Times New Roman" w:cs="Times New Roman"/>
                <w:kern w:val="0"/>
              </w:rPr>
              <w:br/>
              <w:t>Rome, Italy</w:t>
            </w:r>
          </w:p>
        </w:tc>
      </w:tr>
      <w:tr w:rsidR="002F02C9" w:rsidRPr="00D84747" w14:paraId="6DBB4803" w14:textId="77777777">
        <w:trPr>
          <w:trHeight w:val="100"/>
        </w:trPr>
        <w:tc>
          <w:tcPr>
            <w:tcW w:w="1764" w:type="dxa"/>
            <w:gridSpan w:val="3"/>
            <w:tcBorders>
              <w:top w:val="nil"/>
              <w:left w:val="nil"/>
              <w:bottom w:val="nil"/>
              <w:right w:val="nil"/>
            </w:tcBorders>
          </w:tcPr>
          <w:p w14:paraId="5B04E78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66344FC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Nov, 2024</w:t>
            </w:r>
          </w:p>
        </w:tc>
        <w:tc>
          <w:tcPr>
            <w:tcW w:w="200" w:type="dxa"/>
            <w:tcBorders>
              <w:top w:val="nil"/>
              <w:left w:val="nil"/>
              <w:bottom w:val="nil"/>
              <w:right w:val="nil"/>
            </w:tcBorders>
          </w:tcPr>
          <w:p w14:paraId="7FE5AF0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2977A32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Planning Committee Member, Vital Monitoring and Ultrasound (VOLT) </w:t>
            </w:r>
            <w:r w:rsidRPr="00D84747">
              <w:rPr>
                <w:rFonts w:ascii="Times New Roman" w:hAnsi="Times New Roman" w:cs="Times New Roman"/>
                <w:kern w:val="0"/>
              </w:rPr>
              <w:br/>
              <w:t>Rome, Italy</w:t>
            </w:r>
          </w:p>
        </w:tc>
      </w:tr>
      <w:tr w:rsidR="002F02C9" w:rsidRPr="00D84747" w14:paraId="38FB29B4" w14:textId="77777777">
        <w:trPr>
          <w:trHeight w:val="100"/>
        </w:trPr>
        <w:tc>
          <w:tcPr>
            <w:tcW w:w="1764" w:type="dxa"/>
            <w:gridSpan w:val="3"/>
            <w:tcBorders>
              <w:top w:val="nil"/>
              <w:left w:val="nil"/>
              <w:bottom w:val="nil"/>
              <w:right w:val="nil"/>
            </w:tcBorders>
          </w:tcPr>
          <w:p w14:paraId="44C69F6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12DE76F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Jan, 2025</w:t>
            </w:r>
          </w:p>
        </w:tc>
        <w:tc>
          <w:tcPr>
            <w:tcW w:w="200" w:type="dxa"/>
            <w:tcBorders>
              <w:top w:val="nil"/>
              <w:left w:val="nil"/>
              <w:bottom w:val="nil"/>
              <w:right w:val="nil"/>
            </w:tcBorders>
          </w:tcPr>
          <w:p w14:paraId="7B86597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6C23EAF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Panelist, National Neonatal POCUS Collaborative Educational Webinar and Expert Q&amp;A Panel </w:t>
            </w:r>
            <w:r w:rsidRPr="00D84747">
              <w:rPr>
                <w:rFonts w:ascii="Times New Roman" w:hAnsi="Times New Roman" w:cs="Times New Roman"/>
                <w:kern w:val="0"/>
              </w:rPr>
              <w:br/>
              <w:t>Virtual</w:t>
            </w:r>
          </w:p>
        </w:tc>
      </w:tr>
      <w:tr w:rsidR="002F02C9" w:rsidRPr="00D84747" w14:paraId="3ABF8477" w14:textId="77777777">
        <w:trPr>
          <w:trHeight w:val="100"/>
        </w:trPr>
        <w:tc>
          <w:tcPr>
            <w:tcW w:w="1764" w:type="dxa"/>
            <w:gridSpan w:val="3"/>
            <w:tcBorders>
              <w:top w:val="nil"/>
              <w:left w:val="nil"/>
              <w:bottom w:val="nil"/>
              <w:right w:val="nil"/>
            </w:tcBorders>
          </w:tcPr>
          <w:p w14:paraId="167BBBF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23E73AA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Jan, 2025</w:t>
            </w:r>
          </w:p>
        </w:tc>
        <w:tc>
          <w:tcPr>
            <w:tcW w:w="200" w:type="dxa"/>
            <w:tcBorders>
              <w:top w:val="nil"/>
              <w:left w:val="nil"/>
              <w:bottom w:val="nil"/>
              <w:right w:val="nil"/>
            </w:tcBorders>
          </w:tcPr>
          <w:p w14:paraId="78C170B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300E96E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Moderator, "Weaning from ECMO: How to Determine Caridopulmonary Readiness for Uncouple from Cannula", National Hemodynamics Research Program (NHRC) </w:t>
            </w:r>
            <w:r w:rsidRPr="00D84747">
              <w:rPr>
                <w:rFonts w:ascii="Times New Roman" w:hAnsi="Times New Roman" w:cs="Times New Roman"/>
                <w:kern w:val="0"/>
              </w:rPr>
              <w:br/>
              <w:t>Virtual</w:t>
            </w:r>
          </w:p>
        </w:tc>
      </w:tr>
      <w:tr w:rsidR="002F02C9" w:rsidRPr="00D84747" w14:paraId="696DC711" w14:textId="77777777">
        <w:trPr>
          <w:trHeight w:val="100"/>
        </w:trPr>
        <w:tc>
          <w:tcPr>
            <w:tcW w:w="1764" w:type="dxa"/>
            <w:gridSpan w:val="3"/>
            <w:tcBorders>
              <w:top w:val="nil"/>
              <w:left w:val="nil"/>
              <w:bottom w:val="nil"/>
              <w:right w:val="nil"/>
            </w:tcBorders>
          </w:tcPr>
          <w:p w14:paraId="6049A8B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1440" w:type="dxa"/>
            <w:gridSpan w:val="4"/>
            <w:tcBorders>
              <w:top w:val="nil"/>
              <w:left w:val="nil"/>
              <w:bottom w:val="nil"/>
              <w:right w:val="nil"/>
            </w:tcBorders>
          </w:tcPr>
          <w:p w14:paraId="04D9518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Apr, 2025</w:t>
            </w:r>
          </w:p>
        </w:tc>
        <w:tc>
          <w:tcPr>
            <w:tcW w:w="200" w:type="dxa"/>
            <w:tcBorders>
              <w:top w:val="nil"/>
              <w:left w:val="nil"/>
              <w:bottom w:val="nil"/>
              <w:right w:val="nil"/>
            </w:tcBorders>
          </w:tcPr>
          <w:p w14:paraId="2018E5C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6640" w:type="dxa"/>
            <w:gridSpan w:val="3"/>
            <w:tcBorders>
              <w:top w:val="nil"/>
              <w:left w:val="nil"/>
              <w:bottom w:val="nil"/>
              <w:right w:val="nil"/>
            </w:tcBorders>
          </w:tcPr>
          <w:p w14:paraId="7634FA2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Co-lead, "The (Ultra)Sound Approach to Baby Fever: Utilizing POCUS in the Workup of the Febrile Infant", Pediatric Academy Society (PAS) </w:t>
            </w:r>
            <w:r w:rsidRPr="00D84747">
              <w:rPr>
                <w:rFonts w:ascii="Times New Roman" w:hAnsi="Times New Roman" w:cs="Times New Roman"/>
                <w:kern w:val="0"/>
              </w:rPr>
              <w:br/>
              <w:t>Honolulu, HI</w:t>
            </w:r>
          </w:p>
        </w:tc>
      </w:tr>
      <w:tr w:rsidR="002F02C9" w:rsidRPr="00D84747" w14:paraId="270375FD" w14:textId="77777777">
        <w:trPr>
          <w:trHeight w:val="100"/>
        </w:trPr>
        <w:tc>
          <w:tcPr>
            <w:tcW w:w="1044" w:type="dxa"/>
            <w:tcBorders>
              <w:top w:val="nil"/>
              <w:left w:val="nil"/>
              <w:bottom w:val="nil"/>
              <w:right w:val="nil"/>
            </w:tcBorders>
          </w:tcPr>
          <w:p w14:paraId="337ABEC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              </w:t>
            </w:r>
          </w:p>
        </w:tc>
        <w:tc>
          <w:tcPr>
            <w:tcW w:w="360" w:type="dxa"/>
            <w:tcBorders>
              <w:top w:val="nil"/>
              <w:left w:val="nil"/>
              <w:bottom w:val="nil"/>
              <w:right w:val="nil"/>
            </w:tcBorders>
          </w:tcPr>
          <w:p w14:paraId="06F6A05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E7198E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7E28DC7D" w14:textId="77777777">
        <w:trPr>
          <w:trHeight w:val="100"/>
        </w:trPr>
        <w:tc>
          <w:tcPr>
            <w:tcW w:w="10044" w:type="dxa"/>
            <w:gridSpan w:val="11"/>
            <w:tcBorders>
              <w:top w:val="nil"/>
              <w:left w:val="nil"/>
              <w:bottom w:val="nil"/>
              <w:right w:val="nil"/>
            </w:tcBorders>
          </w:tcPr>
          <w:p w14:paraId="4AD23AD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Bibliography:</w:t>
            </w:r>
          </w:p>
        </w:tc>
      </w:tr>
      <w:tr w:rsidR="002F02C9" w:rsidRPr="00D84747" w14:paraId="5CBB829C" w14:textId="77777777">
        <w:trPr>
          <w:trHeight w:val="100"/>
        </w:trPr>
        <w:tc>
          <w:tcPr>
            <w:tcW w:w="1044" w:type="dxa"/>
            <w:tcBorders>
              <w:top w:val="nil"/>
              <w:left w:val="nil"/>
              <w:bottom w:val="nil"/>
              <w:right w:val="nil"/>
            </w:tcBorders>
          </w:tcPr>
          <w:p w14:paraId="009FAE0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9000" w:type="dxa"/>
            <w:gridSpan w:val="10"/>
            <w:tcBorders>
              <w:top w:val="nil"/>
              <w:left w:val="nil"/>
              <w:bottom w:val="nil"/>
              <w:right w:val="nil"/>
            </w:tcBorders>
          </w:tcPr>
          <w:p w14:paraId="08E538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Research Publications, peer reviewed (print or other media):</w:t>
            </w:r>
          </w:p>
        </w:tc>
      </w:tr>
      <w:tr w:rsidR="002F02C9" w:rsidRPr="00D84747" w14:paraId="36EF12D7" w14:textId="77777777">
        <w:trPr>
          <w:trHeight w:val="100"/>
        </w:trPr>
        <w:tc>
          <w:tcPr>
            <w:tcW w:w="1044" w:type="dxa"/>
            <w:tcBorders>
              <w:top w:val="nil"/>
              <w:left w:val="nil"/>
              <w:bottom w:val="nil"/>
              <w:right w:val="nil"/>
            </w:tcBorders>
          </w:tcPr>
          <w:p w14:paraId="208E908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84A370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22CACD3"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 Watterberg KL, Fernandez E, Walsh MC, Truog WE, Stoll BH, Sokol GM, Kennedy </w:t>
            </w:r>
            <w:r w:rsidRPr="00D84747">
              <w:rPr>
                <w:rFonts w:ascii="Times New Roman" w:hAnsi="Times New Roman" w:cs="Times New Roman"/>
                <w:kern w:val="0"/>
              </w:rPr>
              <w:lastRenderedPageBreak/>
              <w:t xml:space="preserve">KA, Fraga MV, Beauman SS, Carper B, Das A, Duncan AF, Buss WF, Gauldin C, Lacy CB,  Sanchez PJ,  Chawla S, Lakshminrusimha S, Cotton CM, Van Meurs KP, Poindexter BB, Bell EF, Carlo WA, Devaskar U, Wyckoff MH, Higgins RD for the Eunice Kennedy Shriver National Institute ofChild Health and Human Development Neonatal Research Network: Barriers to enrollment in a randomized controlled trial ofhydrocortisone for cardiovascular insufficiency in term andlate preterm newborn infants. </w:t>
            </w:r>
            <w:r w:rsidRPr="00D84747">
              <w:rPr>
                <w:rFonts w:ascii="Times New Roman" w:hAnsi="Times New Roman" w:cs="Times New Roman"/>
                <w:kern w:val="0"/>
                <w:u w:val="single"/>
              </w:rPr>
              <w:t>Journal of Perinatology</w:t>
            </w:r>
            <w:r w:rsidRPr="00D84747">
              <w:rPr>
                <w:rFonts w:ascii="Times New Roman" w:hAnsi="Times New Roman" w:cs="Times New Roman"/>
                <w:kern w:val="0"/>
              </w:rPr>
              <w:t xml:space="preserve"> 37(11): 1220-1223, November 2017 Notes: DOI:10.1038/jp.2017.131. Epub 2017 Sep 7.</w:t>
            </w:r>
          </w:p>
        </w:tc>
      </w:tr>
      <w:tr w:rsidR="002F02C9" w:rsidRPr="00D84747" w14:paraId="38FD5402" w14:textId="77777777">
        <w:trPr>
          <w:trHeight w:val="100"/>
        </w:trPr>
        <w:tc>
          <w:tcPr>
            <w:tcW w:w="1044" w:type="dxa"/>
            <w:tcBorders>
              <w:top w:val="nil"/>
              <w:left w:val="nil"/>
              <w:bottom w:val="nil"/>
              <w:right w:val="nil"/>
            </w:tcBorders>
          </w:tcPr>
          <w:p w14:paraId="0CB2831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375B0F8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B6F542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56263C9" w14:textId="77777777">
        <w:trPr>
          <w:trHeight w:val="100"/>
        </w:trPr>
        <w:tc>
          <w:tcPr>
            <w:tcW w:w="1044" w:type="dxa"/>
            <w:tcBorders>
              <w:top w:val="nil"/>
              <w:left w:val="nil"/>
              <w:bottom w:val="nil"/>
              <w:right w:val="nil"/>
            </w:tcBorders>
          </w:tcPr>
          <w:p w14:paraId="698CAEC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519471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5C9AF99"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 Fraga MV, Laje P, Peranteau WH, Hedrick HL, Khalek N, Gebb JS, Moldenhauer JS, Johnson MP, Flake AW, Adzick, NS: The influence of gestational age, mode of delivery and abdominalwall closure method on the surgical outcome of neonateswith uncomplicated gastroschisis. </w:t>
            </w:r>
            <w:r w:rsidRPr="00D84747">
              <w:rPr>
                <w:rFonts w:ascii="Times New Roman" w:hAnsi="Times New Roman" w:cs="Times New Roman"/>
                <w:kern w:val="0"/>
                <w:u w:val="single"/>
              </w:rPr>
              <w:t>Pediatric Surgery International</w:t>
            </w:r>
            <w:r w:rsidRPr="00D84747">
              <w:rPr>
                <w:rFonts w:ascii="Times New Roman" w:hAnsi="Times New Roman" w:cs="Times New Roman"/>
                <w:kern w:val="0"/>
              </w:rPr>
              <w:t xml:space="preserve"> 34(4): 415-419, April 2018 Notes: DOI: 10.1007/s00383-018-4233-5. Epub 2018 Feb 7.</w:t>
            </w:r>
          </w:p>
        </w:tc>
      </w:tr>
      <w:tr w:rsidR="002F02C9" w:rsidRPr="00D84747" w14:paraId="580ABE11" w14:textId="77777777">
        <w:trPr>
          <w:trHeight w:val="100"/>
        </w:trPr>
        <w:tc>
          <w:tcPr>
            <w:tcW w:w="1044" w:type="dxa"/>
            <w:tcBorders>
              <w:top w:val="nil"/>
              <w:left w:val="nil"/>
              <w:bottom w:val="nil"/>
              <w:right w:val="nil"/>
            </w:tcBorders>
          </w:tcPr>
          <w:p w14:paraId="0A9B02B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7C4FC0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B04890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CB9CE72" w14:textId="77777777">
        <w:trPr>
          <w:trHeight w:val="100"/>
        </w:trPr>
        <w:tc>
          <w:tcPr>
            <w:tcW w:w="1044" w:type="dxa"/>
            <w:tcBorders>
              <w:top w:val="nil"/>
              <w:left w:val="nil"/>
              <w:bottom w:val="nil"/>
              <w:right w:val="nil"/>
            </w:tcBorders>
          </w:tcPr>
          <w:p w14:paraId="2F2A862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D69D9F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0DCABDB"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3. Fraga M, Giaccone A, Adzick NS: Respiratory morbidities in late preterm and term infantswith myelomeningocele. </w:t>
            </w:r>
            <w:r w:rsidRPr="00D84747">
              <w:rPr>
                <w:rFonts w:ascii="Times New Roman" w:hAnsi="Times New Roman" w:cs="Times New Roman"/>
                <w:kern w:val="0"/>
                <w:u w:val="single"/>
              </w:rPr>
              <w:t>Journal of Perinatology</w:t>
            </w:r>
            <w:r w:rsidRPr="00D84747">
              <w:rPr>
                <w:rFonts w:ascii="Times New Roman" w:hAnsi="Times New Roman" w:cs="Times New Roman"/>
                <w:kern w:val="0"/>
              </w:rPr>
              <w:t>. Springer Nature America, 38(11): 1542-1547, November 2018 Notes: DOI: 10.1038/s41372-018-0210-z. Published online August 30, 2018</w:t>
            </w:r>
          </w:p>
        </w:tc>
      </w:tr>
      <w:tr w:rsidR="002F02C9" w:rsidRPr="00D84747" w14:paraId="4A1F03E6" w14:textId="77777777">
        <w:trPr>
          <w:trHeight w:val="100"/>
        </w:trPr>
        <w:tc>
          <w:tcPr>
            <w:tcW w:w="1044" w:type="dxa"/>
            <w:tcBorders>
              <w:top w:val="nil"/>
              <w:left w:val="nil"/>
              <w:bottom w:val="nil"/>
              <w:right w:val="nil"/>
            </w:tcBorders>
          </w:tcPr>
          <w:p w14:paraId="1F31B5B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1161B0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818CA8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CB797A8" w14:textId="77777777">
        <w:trPr>
          <w:trHeight w:val="100"/>
        </w:trPr>
        <w:tc>
          <w:tcPr>
            <w:tcW w:w="1044" w:type="dxa"/>
            <w:tcBorders>
              <w:top w:val="nil"/>
              <w:left w:val="nil"/>
              <w:bottom w:val="nil"/>
              <w:right w:val="nil"/>
            </w:tcBorders>
          </w:tcPr>
          <w:p w14:paraId="22E55A6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3C934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8F1BB9E"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4. Giesinger RE, Stanford AH, Rios DR, Bhombal S, Fraga MV, Levy VY, McNamara PJ; United States Hemodynamics Collaborative: Targeted neonatal echocardiography in the United States of America: the contemporary perspective and challenges to implementation. </w:t>
            </w:r>
            <w:r w:rsidRPr="00D84747">
              <w:rPr>
                <w:rFonts w:ascii="Times New Roman" w:hAnsi="Times New Roman" w:cs="Times New Roman"/>
                <w:kern w:val="0"/>
                <w:u w:val="single"/>
              </w:rPr>
              <w:t>Pediatr Res</w:t>
            </w:r>
            <w:r w:rsidRPr="00D84747">
              <w:rPr>
                <w:rFonts w:ascii="Times New Roman" w:hAnsi="Times New Roman" w:cs="Times New Roman"/>
                <w:kern w:val="0"/>
              </w:rPr>
              <w:t xml:space="preserve"> 85(7): 919-921, February 2019.</w:t>
            </w:r>
          </w:p>
        </w:tc>
      </w:tr>
      <w:tr w:rsidR="002F02C9" w:rsidRPr="00D84747" w14:paraId="0D059813" w14:textId="77777777">
        <w:trPr>
          <w:trHeight w:val="100"/>
        </w:trPr>
        <w:tc>
          <w:tcPr>
            <w:tcW w:w="1044" w:type="dxa"/>
            <w:tcBorders>
              <w:top w:val="nil"/>
              <w:left w:val="nil"/>
              <w:bottom w:val="nil"/>
              <w:right w:val="nil"/>
            </w:tcBorders>
          </w:tcPr>
          <w:p w14:paraId="4A41DA2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B5AE70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95CED3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93CF29F" w14:textId="77777777">
        <w:trPr>
          <w:trHeight w:val="100"/>
        </w:trPr>
        <w:tc>
          <w:tcPr>
            <w:tcW w:w="1044" w:type="dxa"/>
            <w:tcBorders>
              <w:top w:val="nil"/>
              <w:left w:val="nil"/>
              <w:bottom w:val="nil"/>
              <w:right w:val="nil"/>
            </w:tcBorders>
          </w:tcPr>
          <w:p w14:paraId="2AA7C7C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1A6E91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B48F71C"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5. Ansems S, Kirpalani H, Mercer-Rosa L, Wang Y, Hopper RK, Fraga MV, Jensen EA: Patent Ductus Arteriosus and the Effects of its late Closure in Preterm Infants with severe Bronchopulmonary Dysplasia. </w:t>
            </w:r>
            <w:r w:rsidRPr="00D84747">
              <w:rPr>
                <w:rFonts w:ascii="Times New Roman" w:hAnsi="Times New Roman" w:cs="Times New Roman"/>
                <w:kern w:val="0"/>
                <w:u w:val="single"/>
              </w:rPr>
              <w:t>Neonatology</w:t>
            </w:r>
            <w:r w:rsidRPr="00D84747">
              <w:rPr>
                <w:rFonts w:ascii="Times New Roman" w:hAnsi="Times New Roman" w:cs="Times New Roman"/>
                <w:kern w:val="0"/>
              </w:rPr>
              <w:t xml:space="preserve"> 116(3): 236-243, July 2019.</w:t>
            </w:r>
          </w:p>
        </w:tc>
      </w:tr>
      <w:tr w:rsidR="002F02C9" w:rsidRPr="00D84747" w14:paraId="09C8ED14" w14:textId="77777777">
        <w:trPr>
          <w:trHeight w:val="100"/>
        </w:trPr>
        <w:tc>
          <w:tcPr>
            <w:tcW w:w="1044" w:type="dxa"/>
            <w:tcBorders>
              <w:top w:val="nil"/>
              <w:left w:val="nil"/>
              <w:bottom w:val="nil"/>
              <w:right w:val="nil"/>
            </w:tcBorders>
          </w:tcPr>
          <w:p w14:paraId="7234901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5894D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F70E9D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8B61C8B" w14:textId="77777777">
        <w:trPr>
          <w:trHeight w:val="100"/>
        </w:trPr>
        <w:tc>
          <w:tcPr>
            <w:tcW w:w="1044" w:type="dxa"/>
            <w:tcBorders>
              <w:top w:val="nil"/>
              <w:left w:val="nil"/>
              <w:bottom w:val="nil"/>
              <w:right w:val="nil"/>
            </w:tcBorders>
          </w:tcPr>
          <w:p w14:paraId="7C3BBC4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AB3E45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24B9595"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6. Fraga MV, Dysart KC, Rintoul N, Chaudhary AS, Ratcliffe SJ, Fedic A, Kren S, Cohen MS, Kirpalani H: Cardiac output measurement using the Ultrasonic Cardiac Output Monitor: A validation study in newborn infants. </w:t>
            </w:r>
            <w:r w:rsidRPr="00D84747">
              <w:rPr>
                <w:rFonts w:ascii="Times New Roman" w:hAnsi="Times New Roman" w:cs="Times New Roman"/>
                <w:kern w:val="0"/>
                <w:u w:val="single"/>
              </w:rPr>
              <w:t>Neonatology</w:t>
            </w:r>
            <w:r w:rsidRPr="00D84747">
              <w:rPr>
                <w:rFonts w:ascii="Times New Roman" w:hAnsi="Times New Roman" w:cs="Times New Roman"/>
                <w:kern w:val="0"/>
              </w:rPr>
              <w:t xml:space="preserve"> 116(3): 260-268, July 2019.</w:t>
            </w:r>
          </w:p>
        </w:tc>
      </w:tr>
      <w:tr w:rsidR="002F02C9" w:rsidRPr="00D84747" w14:paraId="238E3C24" w14:textId="77777777">
        <w:trPr>
          <w:trHeight w:val="100"/>
        </w:trPr>
        <w:tc>
          <w:tcPr>
            <w:tcW w:w="1044" w:type="dxa"/>
            <w:tcBorders>
              <w:top w:val="nil"/>
              <w:left w:val="nil"/>
              <w:bottom w:val="nil"/>
              <w:right w:val="nil"/>
            </w:tcBorders>
          </w:tcPr>
          <w:p w14:paraId="6D71C8C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1315C2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DAA265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D9C42C8" w14:textId="77777777">
        <w:trPr>
          <w:trHeight w:val="100"/>
        </w:trPr>
        <w:tc>
          <w:tcPr>
            <w:tcW w:w="1044" w:type="dxa"/>
            <w:tcBorders>
              <w:top w:val="nil"/>
              <w:left w:val="nil"/>
              <w:bottom w:val="nil"/>
              <w:right w:val="nil"/>
            </w:tcBorders>
          </w:tcPr>
          <w:p w14:paraId="22A5E4B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143AD0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C50AA26"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7. Avitabile CM, Ansems S, Wang Y, Fraga MV, Kirpalani HM, Zhang H, Mercer-Rosa L, Jensen EA: Accuracy of Brain Natriuretic Peptide for Diagnosing Pulmonary Hypertension in Severe Bronchopulmonary Dysplasia. </w:t>
            </w:r>
            <w:r w:rsidRPr="00D84747">
              <w:rPr>
                <w:rFonts w:ascii="Times New Roman" w:hAnsi="Times New Roman" w:cs="Times New Roman"/>
                <w:kern w:val="0"/>
                <w:u w:val="single"/>
              </w:rPr>
              <w:t>Neonatology</w:t>
            </w:r>
            <w:r w:rsidRPr="00D84747">
              <w:rPr>
                <w:rFonts w:ascii="Times New Roman" w:hAnsi="Times New Roman" w:cs="Times New Roman"/>
                <w:kern w:val="0"/>
              </w:rPr>
              <w:t xml:space="preserve"> 116(2): 147-153, August 2019 Notes: DOI: 10.1159/000499082. Published online May 16, 2019.</w:t>
            </w:r>
          </w:p>
        </w:tc>
      </w:tr>
      <w:tr w:rsidR="002F02C9" w:rsidRPr="00D84747" w14:paraId="7E3318E6" w14:textId="77777777">
        <w:trPr>
          <w:trHeight w:val="100"/>
        </w:trPr>
        <w:tc>
          <w:tcPr>
            <w:tcW w:w="1044" w:type="dxa"/>
            <w:tcBorders>
              <w:top w:val="nil"/>
              <w:left w:val="nil"/>
              <w:bottom w:val="nil"/>
              <w:right w:val="nil"/>
            </w:tcBorders>
          </w:tcPr>
          <w:p w14:paraId="5EBAB75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3C195A4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3A93A6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9E01267" w14:textId="77777777">
        <w:trPr>
          <w:trHeight w:val="100"/>
        </w:trPr>
        <w:tc>
          <w:tcPr>
            <w:tcW w:w="1044" w:type="dxa"/>
            <w:tcBorders>
              <w:top w:val="nil"/>
              <w:left w:val="nil"/>
              <w:bottom w:val="nil"/>
              <w:right w:val="nil"/>
            </w:tcBorders>
          </w:tcPr>
          <w:p w14:paraId="094F1D5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3B24D70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F5A64F7" w14:textId="1C79E505"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8. Foglia EE, Ades A, Hedrick HL, Rintoul N, Munson DA, Moldenhauer J, Gebb J, Serletti B, Chaudhary A, Weinberg DD, Napolitano N, Fraga MV, Ratcliffe SJ: Initiating resuscitation before umbilical cord clamping in infants with congenital diaphragmatic hernia: a pilot feasibility trial. </w:t>
            </w:r>
            <w:r w:rsidRPr="00D84747">
              <w:rPr>
                <w:rFonts w:ascii="Times New Roman" w:hAnsi="Times New Roman" w:cs="Times New Roman"/>
                <w:kern w:val="0"/>
                <w:u w:val="single"/>
              </w:rPr>
              <w:t>Archives of Disease in Childhood - Fetal and Neonatal Edition</w:t>
            </w:r>
            <w:r w:rsidRPr="00D84747">
              <w:rPr>
                <w:rFonts w:ascii="Times New Roman" w:hAnsi="Times New Roman" w:cs="Times New Roman"/>
                <w:kern w:val="0"/>
              </w:rPr>
              <w:t xml:space="preserve"> 105(3): 322-326, August 2019 Notes:  </w:t>
            </w:r>
          </w:p>
        </w:tc>
      </w:tr>
      <w:tr w:rsidR="002F02C9" w:rsidRPr="00D84747" w14:paraId="5A308B64" w14:textId="77777777">
        <w:trPr>
          <w:trHeight w:val="100"/>
        </w:trPr>
        <w:tc>
          <w:tcPr>
            <w:tcW w:w="1044" w:type="dxa"/>
            <w:tcBorders>
              <w:top w:val="nil"/>
              <w:left w:val="nil"/>
              <w:bottom w:val="nil"/>
              <w:right w:val="nil"/>
            </w:tcBorders>
          </w:tcPr>
          <w:p w14:paraId="442EB58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EF62FF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59BEF1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0A9B559" w14:textId="77777777">
        <w:trPr>
          <w:trHeight w:val="100"/>
        </w:trPr>
        <w:tc>
          <w:tcPr>
            <w:tcW w:w="1044" w:type="dxa"/>
            <w:tcBorders>
              <w:top w:val="nil"/>
              <w:left w:val="nil"/>
              <w:bottom w:val="nil"/>
              <w:right w:val="nil"/>
            </w:tcBorders>
          </w:tcPr>
          <w:p w14:paraId="1360581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2203F3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A274C5F"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9. Gaulton JS, Mercer-Rosa LM, Glatz AC, Jensen EA, Capone V, Scott C, Appel SM, Stoller JZ, Fraga MV: Relationship between pulmonary artery acceleration time and pulmonary artery pressures in infants. </w:t>
            </w:r>
            <w:r w:rsidRPr="00D84747">
              <w:rPr>
                <w:rFonts w:ascii="Times New Roman" w:hAnsi="Times New Roman" w:cs="Times New Roman"/>
                <w:kern w:val="0"/>
                <w:u w:val="single"/>
              </w:rPr>
              <w:t>Echocardiography</w:t>
            </w:r>
            <w:r w:rsidRPr="00D84747">
              <w:rPr>
                <w:rFonts w:ascii="Times New Roman" w:hAnsi="Times New Roman" w:cs="Times New Roman"/>
                <w:kern w:val="0"/>
              </w:rPr>
              <w:t xml:space="preserve"> 36(8): 1524-1531, August 2019.</w:t>
            </w:r>
          </w:p>
        </w:tc>
      </w:tr>
      <w:tr w:rsidR="002F02C9" w:rsidRPr="00D84747" w14:paraId="1305A6CF" w14:textId="77777777">
        <w:trPr>
          <w:trHeight w:val="100"/>
        </w:trPr>
        <w:tc>
          <w:tcPr>
            <w:tcW w:w="1044" w:type="dxa"/>
            <w:tcBorders>
              <w:top w:val="nil"/>
              <w:left w:val="nil"/>
              <w:bottom w:val="nil"/>
              <w:right w:val="nil"/>
            </w:tcBorders>
          </w:tcPr>
          <w:p w14:paraId="799EF33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1E4932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8EE8F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57409EC" w14:textId="77777777">
        <w:trPr>
          <w:trHeight w:val="100"/>
        </w:trPr>
        <w:tc>
          <w:tcPr>
            <w:tcW w:w="1044" w:type="dxa"/>
            <w:tcBorders>
              <w:top w:val="nil"/>
              <w:left w:val="nil"/>
              <w:bottom w:val="nil"/>
              <w:right w:val="nil"/>
            </w:tcBorders>
          </w:tcPr>
          <w:p w14:paraId="5ADD087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C9AE96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DF97116" w14:textId="0B53AF9C"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10. Wu KY, Jensen E, White A, Wang Y, Biko D, Nilan K, Fraga M, Mercer-Rosa L, Zhang H, Kirpalani H: "Characterization of Disease Phenotype in Very Preterm Infants with Severe Bronchopulmonary Dysplasia" </w:t>
            </w:r>
            <w:r w:rsidRPr="00D84747">
              <w:rPr>
                <w:rFonts w:ascii="Times New Roman" w:hAnsi="Times New Roman" w:cs="Times New Roman"/>
                <w:kern w:val="0"/>
                <w:u w:val="single"/>
              </w:rPr>
              <w:t>American Journal of Respiratory and Critical Care Medicine, American Thoracic Society</w:t>
            </w:r>
            <w:r w:rsidRPr="00D84747">
              <w:rPr>
                <w:rFonts w:ascii="Times New Roman" w:hAnsi="Times New Roman" w:cs="Times New Roman"/>
                <w:kern w:val="0"/>
              </w:rPr>
              <w:t xml:space="preserve"> 201(11): 1398-1406, January 2020.</w:t>
            </w:r>
          </w:p>
        </w:tc>
      </w:tr>
      <w:tr w:rsidR="002F02C9" w:rsidRPr="00D84747" w14:paraId="1EBA2A46" w14:textId="77777777">
        <w:trPr>
          <w:trHeight w:val="100"/>
        </w:trPr>
        <w:tc>
          <w:tcPr>
            <w:tcW w:w="1044" w:type="dxa"/>
            <w:tcBorders>
              <w:top w:val="nil"/>
              <w:left w:val="nil"/>
              <w:bottom w:val="nil"/>
              <w:right w:val="nil"/>
            </w:tcBorders>
          </w:tcPr>
          <w:p w14:paraId="3FAD6DA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B54DEC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1F4930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3A001F0" w14:textId="77777777">
        <w:trPr>
          <w:trHeight w:val="100"/>
        </w:trPr>
        <w:tc>
          <w:tcPr>
            <w:tcW w:w="1044" w:type="dxa"/>
            <w:tcBorders>
              <w:top w:val="nil"/>
              <w:left w:val="nil"/>
              <w:bottom w:val="nil"/>
              <w:right w:val="nil"/>
            </w:tcBorders>
          </w:tcPr>
          <w:p w14:paraId="66F47D0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C6D257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2445C92"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11. Singh Yogen, Tissot Cecile, Fraga Mar</w:t>
            </w:r>
            <w:r w:rsidRPr="00D84747">
              <w:rPr>
                <w:rFonts w:ascii="weurope" w:hAnsi="weurope" w:cs="weurope"/>
                <w:kern w:val="0"/>
              </w:rPr>
              <w:t>í</w:t>
            </w:r>
            <w:r w:rsidRPr="00D84747">
              <w:rPr>
                <w:rFonts w:ascii="Times New Roman" w:hAnsi="Times New Roman" w:cs="Times New Roman"/>
                <w:kern w:val="0"/>
              </w:rPr>
              <w:t xml:space="preserve">a V, Yousef Nadya, Cortes Rafael Gonzalez, Lopez Jorge, Sanchez-de-Toledo Joan, Brierley Joe, Colunga Juan Mayordomo, Raffaj Dusan, Da Cruz Eduardo, Durand Philippe, Kenderessy Peter, Lang Hans-Joerg, Nishisaki Akira, Kneyber Martin C, Tissieres Pierre, Conlon Thomas W, De Luca Daniele: International evidence-based guidelines on Point of Care Ultrasound (POCUS) for critically ill neonates and children issued by the POCUS Working Group of the European Society of Paediatric and Neonatal Intensive Care (ESPNIC). </w:t>
            </w:r>
            <w:r w:rsidRPr="00D84747">
              <w:rPr>
                <w:rFonts w:ascii="Times New Roman" w:hAnsi="Times New Roman" w:cs="Times New Roman"/>
                <w:kern w:val="0"/>
                <w:u w:val="single"/>
              </w:rPr>
              <w:t>Critical care (London, England)</w:t>
            </w:r>
            <w:r w:rsidRPr="00D84747">
              <w:rPr>
                <w:rFonts w:ascii="Times New Roman" w:hAnsi="Times New Roman" w:cs="Times New Roman"/>
                <w:kern w:val="0"/>
              </w:rPr>
              <w:t xml:space="preserve"> 24(1): 65, Feb 2020.</w:t>
            </w:r>
          </w:p>
        </w:tc>
      </w:tr>
      <w:tr w:rsidR="002F02C9" w:rsidRPr="00D84747" w14:paraId="0699D27A" w14:textId="77777777">
        <w:trPr>
          <w:trHeight w:val="100"/>
        </w:trPr>
        <w:tc>
          <w:tcPr>
            <w:tcW w:w="1044" w:type="dxa"/>
            <w:tcBorders>
              <w:top w:val="nil"/>
              <w:left w:val="nil"/>
              <w:bottom w:val="nil"/>
              <w:right w:val="nil"/>
            </w:tcBorders>
          </w:tcPr>
          <w:p w14:paraId="0C77372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48C447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42A520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EE385AD" w14:textId="77777777">
        <w:trPr>
          <w:trHeight w:val="100"/>
        </w:trPr>
        <w:tc>
          <w:tcPr>
            <w:tcW w:w="1044" w:type="dxa"/>
            <w:tcBorders>
              <w:top w:val="nil"/>
              <w:left w:val="nil"/>
              <w:bottom w:val="nil"/>
              <w:right w:val="nil"/>
            </w:tcBorders>
          </w:tcPr>
          <w:p w14:paraId="562C566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DFC981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E62C9C5"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12. Pawlowski TW, Stoller JZ, Rintoul NE, Hedrick HL, Quartermain MD, Fraga MV: Point-of-care ultrasound for the evaluation of venous cannula position in neonatal extracorporeal membrane oxygenation. </w:t>
            </w:r>
            <w:r w:rsidRPr="00D84747">
              <w:rPr>
                <w:rFonts w:ascii="Times New Roman" w:hAnsi="Times New Roman" w:cs="Times New Roman"/>
                <w:kern w:val="0"/>
                <w:u w:val="single"/>
              </w:rPr>
              <w:t>J Perinatol</w:t>
            </w:r>
            <w:r w:rsidRPr="00D84747">
              <w:rPr>
                <w:rFonts w:ascii="Times New Roman" w:hAnsi="Times New Roman" w:cs="Times New Roman"/>
                <w:kern w:val="0"/>
              </w:rPr>
              <w:t xml:space="preserve"> 41(7): 1645-1650, April 2021.</w:t>
            </w:r>
          </w:p>
        </w:tc>
      </w:tr>
      <w:tr w:rsidR="002F02C9" w:rsidRPr="00D84747" w14:paraId="4554A770" w14:textId="77777777">
        <w:trPr>
          <w:trHeight w:val="100"/>
        </w:trPr>
        <w:tc>
          <w:tcPr>
            <w:tcW w:w="1044" w:type="dxa"/>
            <w:tcBorders>
              <w:top w:val="nil"/>
              <w:left w:val="nil"/>
              <w:bottom w:val="nil"/>
              <w:right w:val="nil"/>
            </w:tcBorders>
          </w:tcPr>
          <w:p w14:paraId="498C020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B36D1F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1228BA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90B3810" w14:textId="77777777">
        <w:trPr>
          <w:trHeight w:val="100"/>
        </w:trPr>
        <w:tc>
          <w:tcPr>
            <w:tcW w:w="1044" w:type="dxa"/>
            <w:tcBorders>
              <w:top w:val="nil"/>
              <w:left w:val="nil"/>
              <w:bottom w:val="nil"/>
              <w:right w:val="nil"/>
            </w:tcBorders>
          </w:tcPr>
          <w:p w14:paraId="5BA853B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3A19AF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9C36BCB"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13. Singh Y, Bhombal S, Anup Katheria A, Tissot C, Fraga M: The evolution of cardiac point of care ultrasound for the neonatologist. </w:t>
            </w:r>
            <w:r w:rsidRPr="00D84747">
              <w:rPr>
                <w:rFonts w:ascii="Times New Roman" w:hAnsi="Times New Roman" w:cs="Times New Roman"/>
                <w:kern w:val="0"/>
                <w:u w:val="single"/>
              </w:rPr>
              <w:t>European Journal of Pediatrics</w:t>
            </w:r>
            <w:r w:rsidRPr="00D84747">
              <w:rPr>
                <w:rFonts w:ascii="Times New Roman" w:hAnsi="Times New Roman" w:cs="Times New Roman"/>
                <w:kern w:val="0"/>
              </w:rPr>
              <w:t>.   180(12): 3565-3575, December 2021.</w:t>
            </w:r>
          </w:p>
        </w:tc>
      </w:tr>
      <w:tr w:rsidR="002F02C9" w:rsidRPr="00D84747" w14:paraId="074322F9" w14:textId="77777777">
        <w:trPr>
          <w:trHeight w:val="100"/>
        </w:trPr>
        <w:tc>
          <w:tcPr>
            <w:tcW w:w="1044" w:type="dxa"/>
            <w:tcBorders>
              <w:top w:val="nil"/>
              <w:left w:val="nil"/>
              <w:bottom w:val="nil"/>
              <w:right w:val="nil"/>
            </w:tcBorders>
          </w:tcPr>
          <w:p w14:paraId="6E72BE8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304903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11D975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4DD0FD1A" w14:textId="77777777">
        <w:trPr>
          <w:trHeight w:val="100"/>
        </w:trPr>
        <w:tc>
          <w:tcPr>
            <w:tcW w:w="1044" w:type="dxa"/>
            <w:tcBorders>
              <w:top w:val="nil"/>
              <w:left w:val="nil"/>
              <w:bottom w:val="nil"/>
              <w:right w:val="nil"/>
            </w:tcBorders>
          </w:tcPr>
          <w:p w14:paraId="35A1597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9F0F34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BB0EF15" w14:textId="11496041"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14. Kozyak BW, Fraga MV, Juliano CE, Bhombal S, Munson DA, Brandsma E, Stoller JZ, Jain A, Kesman R, Meshkati M, Noh CY, Dewitt AG, Costarino AT, Hehir DA, Groves AM: Real-Time Ultrasound Guidance for Umbilical Venous Cannulation in Neonates with Congenital Heart Disease. </w:t>
            </w:r>
            <w:r w:rsidRPr="00D84747">
              <w:rPr>
                <w:rFonts w:ascii="Times New Roman" w:hAnsi="Times New Roman" w:cs="Times New Roman"/>
                <w:kern w:val="0"/>
                <w:u w:val="single"/>
              </w:rPr>
              <w:t>Pediatr Crit Care Med</w:t>
            </w:r>
            <w:r w:rsidRPr="00D84747">
              <w:rPr>
                <w:rFonts w:ascii="Times New Roman" w:hAnsi="Times New Roman" w:cs="Times New Roman"/>
                <w:kern w:val="0"/>
              </w:rPr>
              <w:t xml:space="preserve"> 23(5): e257-e266, March 2022.</w:t>
            </w:r>
          </w:p>
        </w:tc>
      </w:tr>
      <w:tr w:rsidR="002F02C9" w:rsidRPr="00D84747" w14:paraId="32FD1BA0" w14:textId="77777777">
        <w:trPr>
          <w:trHeight w:val="100"/>
        </w:trPr>
        <w:tc>
          <w:tcPr>
            <w:tcW w:w="1044" w:type="dxa"/>
            <w:tcBorders>
              <w:top w:val="nil"/>
              <w:left w:val="nil"/>
              <w:bottom w:val="nil"/>
              <w:right w:val="nil"/>
            </w:tcBorders>
          </w:tcPr>
          <w:p w14:paraId="658AADA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435C0E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D355B5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A2724EE" w14:textId="77777777">
        <w:trPr>
          <w:trHeight w:val="100"/>
        </w:trPr>
        <w:tc>
          <w:tcPr>
            <w:tcW w:w="1044" w:type="dxa"/>
            <w:tcBorders>
              <w:top w:val="nil"/>
              <w:left w:val="nil"/>
              <w:bottom w:val="nil"/>
              <w:right w:val="nil"/>
            </w:tcBorders>
          </w:tcPr>
          <w:p w14:paraId="3319A3D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9B02DD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6DBD27E"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15. Conlon TW, Yousef N, Mayordomo-Colunga J, Tissot C, Fraga MV, Bhombal S, Suryawanshi P, Villanueva AM, Siassi B, Singh Y: Establishing a risk assessment framework for point-of-care ultrasound. </w:t>
            </w:r>
            <w:r w:rsidRPr="00D84747">
              <w:rPr>
                <w:rFonts w:ascii="Times New Roman" w:hAnsi="Times New Roman" w:cs="Times New Roman"/>
                <w:kern w:val="0"/>
                <w:u w:val="single"/>
              </w:rPr>
              <w:t>Eur J Pediatr</w:t>
            </w:r>
            <w:r w:rsidRPr="00D84747">
              <w:rPr>
                <w:rFonts w:ascii="Times New Roman" w:hAnsi="Times New Roman" w:cs="Times New Roman"/>
                <w:kern w:val="0"/>
              </w:rPr>
              <w:t xml:space="preserve"> 181(4): 1449-1457, April 2022 Notes: doi: 10.1007/s00431-021-04324-4. Epub 2021 Nov 30.</w:t>
            </w:r>
          </w:p>
        </w:tc>
      </w:tr>
      <w:tr w:rsidR="002F02C9" w:rsidRPr="00D84747" w14:paraId="0D7E0752" w14:textId="77777777">
        <w:trPr>
          <w:trHeight w:val="100"/>
        </w:trPr>
        <w:tc>
          <w:tcPr>
            <w:tcW w:w="1044" w:type="dxa"/>
            <w:tcBorders>
              <w:top w:val="nil"/>
              <w:left w:val="nil"/>
              <w:bottom w:val="nil"/>
              <w:right w:val="nil"/>
            </w:tcBorders>
          </w:tcPr>
          <w:p w14:paraId="7AC0B3B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DBBA45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29B5E5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6A5A894" w14:textId="77777777">
        <w:trPr>
          <w:trHeight w:val="100"/>
        </w:trPr>
        <w:tc>
          <w:tcPr>
            <w:tcW w:w="1044" w:type="dxa"/>
            <w:tcBorders>
              <w:top w:val="nil"/>
              <w:left w:val="nil"/>
              <w:bottom w:val="nil"/>
              <w:right w:val="nil"/>
            </w:tcBorders>
          </w:tcPr>
          <w:p w14:paraId="36EB899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50B280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80C304D"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16. Elsayed Y, Wahab MGA, Mohamed A, Fadel NB, Bhombal S, Yousef N, Fraga MV, Afifi J, Suryawanshi P, Hyderi A, Katheria A, Kluckow M, De Luca D, Singh Y: Point of care ultrasound (POCUS) protocol for systematicassessment of the crashing neonate</w:t>
            </w:r>
            <w:r w:rsidRPr="00D84747">
              <w:rPr>
                <w:rFonts w:ascii="weurope" w:hAnsi="weurope" w:cs="weurope"/>
                <w:kern w:val="0"/>
              </w:rPr>
              <w:t>-</w:t>
            </w:r>
            <w:r w:rsidRPr="00D84747">
              <w:rPr>
                <w:rFonts w:ascii="Times New Roman" w:hAnsi="Times New Roman" w:cs="Times New Roman"/>
                <w:kern w:val="0"/>
              </w:rPr>
              <w:t xml:space="preserve">expert consensus statementof the international crashing neonate working group. </w:t>
            </w:r>
            <w:r w:rsidRPr="00D84747">
              <w:rPr>
                <w:rFonts w:ascii="Times New Roman" w:hAnsi="Times New Roman" w:cs="Times New Roman"/>
                <w:kern w:val="0"/>
                <w:u w:val="single"/>
              </w:rPr>
              <w:t>Eur J Pediatr</w:t>
            </w:r>
            <w:r w:rsidRPr="00D84747">
              <w:rPr>
                <w:rFonts w:ascii="Times New Roman" w:hAnsi="Times New Roman" w:cs="Times New Roman"/>
                <w:kern w:val="0"/>
              </w:rPr>
              <w:t xml:space="preserve"> October 2022 Notes: doi: 10.1007/s00431-022-04636-z. Epub ahead of print.</w:t>
            </w:r>
          </w:p>
        </w:tc>
      </w:tr>
      <w:tr w:rsidR="002F02C9" w:rsidRPr="00D84747" w14:paraId="57697F99" w14:textId="77777777">
        <w:trPr>
          <w:trHeight w:val="100"/>
        </w:trPr>
        <w:tc>
          <w:tcPr>
            <w:tcW w:w="1044" w:type="dxa"/>
            <w:tcBorders>
              <w:top w:val="nil"/>
              <w:left w:val="nil"/>
              <w:bottom w:val="nil"/>
              <w:right w:val="nil"/>
            </w:tcBorders>
          </w:tcPr>
          <w:p w14:paraId="3C410ED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6E3C04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A5419A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0FA88E5" w14:textId="77777777">
        <w:trPr>
          <w:trHeight w:val="100"/>
        </w:trPr>
        <w:tc>
          <w:tcPr>
            <w:tcW w:w="1044" w:type="dxa"/>
            <w:tcBorders>
              <w:top w:val="nil"/>
              <w:left w:val="nil"/>
              <w:bottom w:val="nil"/>
              <w:right w:val="nil"/>
            </w:tcBorders>
          </w:tcPr>
          <w:p w14:paraId="0550FF8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F689E7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B92FCD7" w14:textId="2676A5A6"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17. Rahde Bischoff A, Bhombal S, Altman CA, Fraga MV, Punn R, Rohatgi RK, Lopez L, McNamara PJ: Targeted Neonatal Echocardiography in Patients with Hemodynamic Instability.  </w:t>
            </w:r>
            <w:r w:rsidRPr="00D84747">
              <w:rPr>
                <w:rFonts w:ascii="Times New Roman" w:hAnsi="Times New Roman" w:cs="Times New Roman"/>
                <w:kern w:val="0"/>
                <w:u w:val="single"/>
              </w:rPr>
              <w:t>Pediatrics</w:t>
            </w:r>
            <w:r w:rsidRPr="00D84747">
              <w:rPr>
                <w:rFonts w:ascii="Times New Roman" w:hAnsi="Times New Roman" w:cs="Times New Roman"/>
                <w:kern w:val="0"/>
              </w:rPr>
              <w:t xml:space="preserve"> 1(150 (Suppl 2)): e2022056415I, November 2022 Notes: doi: 10.1542/peds.2022-056415I.</w:t>
            </w:r>
          </w:p>
        </w:tc>
      </w:tr>
      <w:tr w:rsidR="002F02C9" w:rsidRPr="00D84747" w14:paraId="732F3894" w14:textId="77777777">
        <w:trPr>
          <w:trHeight w:val="100"/>
        </w:trPr>
        <w:tc>
          <w:tcPr>
            <w:tcW w:w="1044" w:type="dxa"/>
            <w:tcBorders>
              <w:top w:val="nil"/>
              <w:left w:val="nil"/>
              <w:bottom w:val="nil"/>
              <w:right w:val="nil"/>
            </w:tcBorders>
          </w:tcPr>
          <w:p w14:paraId="766262E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3779FE9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E29585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785F5630" w14:textId="77777777">
        <w:trPr>
          <w:trHeight w:val="100"/>
        </w:trPr>
        <w:tc>
          <w:tcPr>
            <w:tcW w:w="1044" w:type="dxa"/>
            <w:tcBorders>
              <w:top w:val="nil"/>
              <w:left w:val="nil"/>
              <w:bottom w:val="nil"/>
              <w:right w:val="nil"/>
            </w:tcBorders>
          </w:tcPr>
          <w:p w14:paraId="759A755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194298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C0AE0CF"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18. Stewart DL, Elsayed Y, Fraga MV, Coley BD, Annam A, Sarvis Milla S, AAP Committee on Fetus and Newborn and Section on Radiology: Technical Report: Use of Point-of-Care Ultrasonography in the NICU for Diagnostic and Procedural Purposes. </w:t>
            </w:r>
            <w:r w:rsidRPr="00D84747">
              <w:rPr>
                <w:rFonts w:ascii="Times New Roman" w:hAnsi="Times New Roman" w:cs="Times New Roman"/>
                <w:kern w:val="0"/>
                <w:u w:val="single"/>
              </w:rPr>
              <w:t>Pediatrics</w:t>
            </w:r>
            <w:r w:rsidRPr="00D84747">
              <w:rPr>
                <w:rFonts w:ascii="Times New Roman" w:hAnsi="Times New Roman" w:cs="Times New Roman"/>
                <w:kern w:val="0"/>
              </w:rPr>
              <w:t xml:space="preserve"> 150(6): e2022060053, December 2022.</w:t>
            </w:r>
          </w:p>
        </w:tc>
      </w:tr>
      <w:tr w:rsidR="002F02C9" w:rsidRPr="00D84747" w14:paraId="7D210AB7" w14:textId="77777777">
        <w:trPr>
          <w:trHeight w:val="100"/>
        </w:trPr>
        <w:tc>
          <w:tcPr>
            <w:tcW w:w="1044" w:type="dxa"/>
            <w:tcBorders>
              <w:top w:val="nil"/>
              <w:left w:val="nil"/>
              <w:bottom w:val="nil"/>
              <w:right w:val="nil"/>
            </w:tcBorders>
          </w:tcPr>
          <w:p w14:paraId="7C7A6C5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F9B3E0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1A6F56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837A6B5" w14:textId="77777777">
        <w:trPr>
          <w:trHeight w:val="100"/>
        </w:trPr>
        <w:tc>
          <w:tcPr>
            <w:tcW w:w="1044" w:type="dxa"/>
            <w:tcBorders>
              <w:top w:val="nil"/>
              <w:left w:val="nil"/>
              <w:bottom w:val="nil"/>
              <w:right w:val="nil"/>
            </w:tcBorders>
          </w:tcPr>
          <w:p w14:paraId="77A5055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0C9DCF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B2E3F1B"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19. Stewart DL, Elsayed Y, Fraga MV, Coley BD, Annam A, Sarvis Milla S, AAP Committee on Fetus and Newborn and Section on Radiology: Clinical Report: Use of Point-of-Care Ultrasonography in the NICU for Diagnostic and Procedural Purposes. </w:t>
            </w:r>
            <w:r w:rsidRPr="00D84747">
              <w:rPr>
                <w:rFonts w:ascii="Times New Roman" w:hAnsi="Times New Roman" w:cs="Times New Roman"/>
                <w:kern w:val="0"/>
                <w:u w:val="single"/>
              </w:rPr>
              <w:t>Pediatrics</w:t>
            </w:r>
            <w:r w:rsidRPr="00D84747">
              <w:rPr>
                <w:rFonts w:ascii="Times New Roman" w:hAnsi="Times New Roman" w:cs="Times New Roman"/>
                <w:kern w:val="0"/>
              </w:rPr>
              <w:t xml:space="preserve"> 150(6): e2022060052, December 2022.</w:t>
            </w:r>
          </w:p>
        </w:tc>
      </w:tr>
      <w:tr w:rsidR="002F02C9" w:rsidRPr="00D84747" w14:paraId="24BCCE11" w14:textId="77777777">
        <w:trPr>
          <w:trHeight w:val="100"/>
        </w:trPr>
        <w:tc>
          <w:tcPr>
            <w:tcW w:w="1044" w:type="dxa"/>
            <w:tcBorders>
              <w:top w:val="nil"/>
              <w:left w:val="nil"/>
              <w:bottom w:val="nil"/>
              <w:right w:val="nil"/>
            </w:tcBorders>
          </w:tcPr>
          <w:p w14:paraId="7A03348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80444B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6CDEAF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9BF6269" w14:textId="77777777">
        <w:trPr>
          <w:trHeight w:val="100"/>
        </w:trPr>
        <w:tc>
          <w:tcPr>
            <w:tcW w:w="1044" w:type="dxa"/>
            <w:tcBorders>
              <w:top w:val="nil"/>
              <w:left w:val="nil"/>
              <w:bottom w:val="nil"/>
              <w:right w:val="nil"/>
            </w:tcBorders>
          </w:tcPr>
          <w:p w14:paraId="7A3A3A1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6D27A7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3B1DEDB" w14:textId="1EDDC19D"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20. Corder W, Stoller JZ, Fraga MV: A retrospective observational study of real-time ultrasound-guided arterial cannulation in infants. </w:t>
            </w:r>
            <w:r w:rsidRPr="00D84747">
              <w:rPr>
                <w:rFonts w:ascii="Times New Roman" w:hAnsi="Times New Roman" w:cs="Times New Roman"/>
                <w:kern w:val="0"/>
                <w:u w:val="single"/>
              </w:rPr>
              <w:t>J Vasc Access</w:t>
            </w:r>
            <w:r w:rsidRPr="00D84747">
              <w:rPr>
                <w:rFonts w:ascii="Times New Roman" w:hAnsi="Times New Roman" w:cs="Times New Roman"/>
                <w:kern w:val="0"/>
              </w:rPr>
              <w:t xml:space="preserve"> (7), July 2023 Notes: doi: 10.1177/11297298231186299. Epub ahead of print.</w:t>
            </w:r>
          </w:p>
        </w:tc>
      </w:tr>
      <w:tr w:rsidR="002F02C9" w:rsidRPr="00D84747" w14:paraId="663D6623" w14:textId="77777777">
        <w:trPr>
          <w:trHeight w:val="100"/>
        </w:trPr>
        <w:tc>
          <w:tcPr>
            <w:tcW w:w="1044" w:type="dxa"/>
            <w:tcBorders>
              <w:top w:val="nil"/>
              <w:left w:val="nil"/>
              <w:bottom w:val="nil"/>
              <w:right w:val="nil"/>
            </w:tcBorders>
          </w:tcPr>
          <w:p w14:paraId="0E2F0A8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3DB368E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6CB746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53002386" w14:textId="77777777">
        <w:trPr>
          <w:trHeight w:val="100"/>
        </w:trPr>
        <w:tc>
          <w:tcPr>
            <w:tcW w:w="1044" w:type="dxa"/>
            <w:tcBorders>
              <w:top w:val="nil"/>
              <w:left w:val="nil"/>
              <w:bottom w:val="nil"/>
              <w:right w:val="nil"/>
            </w:tcBorders>
          </w:tcPr>
          <w:p w14:paraId="5C843AE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7D5C41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ED02AA0"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21. Fraga MV, Dysart KC, Stoller JZ, Huber M, Fedec A, Mercer-Rosa L, Kirpalani K: Echocardiographic Assessment of Pulmonary Arterial Hypertension Following Inhaled Nitric Oxide in Infants with Severe Bronchopulmonary Dysplasia. </w:t>
            </w:r>
            <w:r w:rsidRPr="00D84747">
              <w:rPr>
                <w:rFonts w:ascii="Times New Roman" w:hAnsi="Times New Roman" w:cs="Times New Roman"/>
                <w:kern w:val="0"/>
                <w:u w:val="single"/>
              </w:rPr>
              <w:t>Neonatology</w:t>
            </w:r>
            <w:r w:rsidRPr="00D84747">
              <w:rPr>
                <w:rFonts w:ascii="Times New Roman" w:hAnsi="Times New Roman" w:cs="Times New Roman"/>
                <w:kern w:val="0"/>
              </w:rPr>
              <w:t xml:space="preserve"> 120(5): 633-641, August 2023 Notes: doi: 10.1159/000531586. Epub 2023 Aug 11.</w:t>
            </w:r>
          </w:p>
        </w:tc>
      </w:tr>
      <w:tr w:rsidR="002F02C9" w:rsidRPr="00D84747" w14:paraId="7E54E423" w14:textId="77777777">
        <w:trPr>
          <w:trHeight w:val="100"/>
        </w:trPr>
        <w:tc>
          <w:tcPr>
            <w:tcW w:w="1044" w:type="dxa"/>
            <w:tcBorders>
              <w:top w:val="nil"/>
              <w:left w:val="nil"/>
              <w:bottom w:val="nil"/>
              <w:right w:val="nil"/>
            </w:tcBorders>
          </w:tcPr>
          <w:p w14:paraId="475FBEF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3F2F050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9E0562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774E00F" w14:textId="77777777">
        <w:trPr>
          <w:trHeight w:val="100"/>
        </w:trPr>
        <w:tc>
          <w:tcPr>
            <w:tcW w:w="1044" w:type="dxa"/>
            <w:tcBorders>
              <w:top w:val="nil"/>
              <w:left w:val="nil"/>
              <w:bottom w:val="nil"/>
              <w:right w:val="nil"/>
            </w:tcBorders>
          </w:tcPr>
          <w:p w14:paraId="19C0FCB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BACB96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C51569F"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22. Lakshminrusimha S, Fraga MV: Longitudinal Trajectory of Ventricular Function and Pulmonary Hypertension in Congenital Diaphragmatic Hernia. </w:t>
            </w:r>
            <w:r w:rsidRPr="00D84747">
              <w:rPr>
                <w:rFonts w:ascii="Times New Roman" w:hAnsi="Times New Roman" w:cs="Times New Roman"/>
                <w:kern w:val="0"/>
                <w:u w:val="single"/>
              </w:rPr>
              <w:t>J Pediatr</w:t>
            </w:r>
            <w:r w:rsidRPr="00D84747">
              <w:rPr>
                <w:rFonts w:ascii="Times New Roman" w:hAnsi="Times New Roman" w:cs="Times New Roman"/>
                <w:kern w:val="0"/>
              </w:rPr>
              <w:t>(260), 113550, September 2023 Notes: doi: 10.1016/j.jpeds.2023.113550. Epub 2023 Jun 12.</w:t>
            </w:r>
          </w:p>
        </w:tc>
      </w:tr>
      <w:tr w:rsidR="002F02C9" w:rsidRPr="00D84747" w14:paraId="55120E99" w14:textId="77777777">
        <w:trPr>
          <w:trHeight w:val="100"/>
        </w:trPr>
        <w:tc>
          <w:tcPr>
            <w:tcW w:w="1044" w:type="dxa"/>
            <w:tcBorders>
              <w:top w:val="nil"/>
              <w:left w:val="nil"/>
              <w:bottom w:val="nil"/>
              <w:right w:val="nil"/>
            </w:tcBorders>
          </w:tcPr>
          <w:p w14:paraId="09C4988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61C87A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F8BE66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C04A36A" w14:textId="77777777">
        <w:trPr>
          <w:trHeight w:val="100"/>
        </w:trPr>
        <w:tc>
          <w:tcPr>
            <w:tcW w:w="1044" w:type="dxa"/>
            <w:tcBorders>
              <w:top w:val="nil"/>
              <w:left w:val="nil"/>
              <w:bottom w:val="nil"/>
              <w:right w:val="nil"/>
            </w:tcBorders>
          </w:tcPr>
          <w:p w14:paraId="30C6EA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A31927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ACE00E2"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23. Jain A, Ruoss JL, Fraga MV, McNamara PJ: Clarification of Boundaries and Scope of Cardiac POCUS versus Targeted Neonatal Echocardiography. </w:t>
            </w:r>
            <w:r w:rsidRPr="00D84747">
              <w:rPr>
                <w:rFonts w:ascii="Times New Roman" w:hAnsi="Times New Roman" w:cs="Times New Roman"/>
                <w:kern w:val="0"/>
                <w:u w:val="single"/>
              </w:rPr>
              <w:t>J Perinatol</w:t>
            </w:r>
            <w:r w:rsidRPr="00D84747">
              <w:rPr>
                <w:rFonts w:ascii="Times New Roman" w:hAnsi="Times New Roman" w:cs="Times New Roman"/>
                <w:kern w:val="0"/>
              </w:rPr>
              <w:t xml:space="preserve"> 43(10): 1207-1210, October 2023 Notes: doi: 10.1038/s41372-023-01715-3. Epub 2023 Jun 30.</w:t>
            </w:r>
          </w:p>
        </w:tc>
      </w:tr>
      <w:tr w:rsidR="002F02C9" w:rsidRPr="00D84747" w14:paraId="4CA9EE59" w14:textId="77777777">
        <w:trPr>
          <w:trHeight w:val="100"/>
        </w:trPr>
        <w:tc>
          <w:tcPr>
            <w:tcW w:w="1044" w:type="dxa"/>
            <w:tcBorders>
              <w:top w:val="nil"/>
              <w:left w:val="nil"/>
              <w:bottom w:val="nil"/>
              <w:right w:val="nil"/>
            </w:tcBorders>
          </w:tcPr>
          <w:p w14:paraId="28FDCDA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BC7900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1EE43C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690D664" w14:textId="77777777">
        <w:trPr>
          <w:trHeight w:val="100"/>
        </w:trPr>
        <w:tc>
          <w:tcPr>
            <w:tcW w:w="1044" w:type="dxa"/>
            <w:tcBorders>
              <w:top w:val="nil"/>
              <w:left w:val="nil"/>
              <w:bottom w:val="nil"/>
              <w:right w:val="nil"/>
            </w:tcBorders>
          </w:tcPr>
          <w:p w14:paraId="2E299EC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DBC247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5CF8E40"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24. Lee JY, Conlon TW, Fraga MV, Bauer AJ, Soni NJ, Chen AE, Kaplan SL: Identifying commonalities in definition and governance of point-of-care ultrasound within statements from medical organizations in the United States: A scoping review for a shared understanding. </w:t>
            </w:r>
            <w:r w:rsidRPr="00D84747">
              <w:rPr>
                <w:rFonts w:ascii="Times New Roman" w:hAnsi="Times New Roman" w:cs="Times New Roman"/>
                <w:kern w:val="0"/>
                <w:u w:val="single"/>
              </w:rPr>
              <w:t>J Clin Ultrasound</w:t>
            </w:r>
            <w:r w:rsidRPr="00D84747">
              <w:rPr>
                <w:rFonts w:ascii="Times New Roman" w:hAnsi="Times New Roman" w:cs="Times New Roman"/>
                <w:kern w:val="0"/>
              </w:rPr>
              <w:t xml:space="preserve"> October 2023 Notes: doi: 10.1002/jcu.23574. Epub ahead of print.</w:t>
            </w:r>
          </w:p>
        </w:tc>
      </w:tr>
      <w:tr w:rsidR="002F02C9" w:rsidRPr="00D84747" w14:paraId="18956380" w14:textId="77777777">
        <w:trPr>
          <w:trHeight w:val="100"/>
        </w:trPr>
        <w:tc>
          <w:tcPr>
            <w:tcW w:w="1044" w:type="dxa"/>
            <w:tcBorders>
              <w:top w:val="nil"/>
              <w:left w:val="nil"/>
              <w:bottom w:val="nil"/>
              <w:right w:val="nil"/>
            </w:tcBorders>
          </w:tcPr>
          <w:p w14:paraId="7D7D631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E4F3C0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0BDB35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9C16C36" w14:textId="77777777">
        <w:trPr>
          <w:trHeight w:val="100"/>
        </w:trPr>
        <w:tc>
          <w:tcPr>
            <w:tcW w:w="1044" w:type="dxa"/>
            <w:tcBorders>
              <w:top w:val="nil"/>
              <w:left w:val="nil"/>
              <w:bottom w:val="nil"/>
              <w:right w:val="nil"/>
            </w:tcBorders>
          </w:tcPr>
          <w:p w14:paraId="3616F20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94ED54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059A2A5"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25. Johng S, Fraga MV, Patel N, Kipfmueller F, Bhattacharya A, Bhombal S: Unique Cardiopulmonary Interactions in Congenital Diaphragmatic Hernia: Physiology and Therapeutic Implications. </w:t>
            </w:r>
            <w:r w:rsidRPr="00D84747">
              <w:rPr>
                <w:rFonts w:ascii="Times New Roman" w:hAnsi="Times New Roman" w:cs="Times New Roman"/>
                <w:kern w:val="0"/>
                <w:u w:val="single"/>
              </w:rPr>
              <w:t>Neoreviews</w:t>
            </w:r>
            <w:r w:rsidRPr="00D84747">
              <w:rPr>
                <w:rFonts w:ascii="Times New Roman" w:hAnsi="Times New Roman" w:cs="Times New Roman"/>
                <w:kern w:val="0"/>
              </w:rPr>
              <w:t xml:space="preserve"> 24(11): e720-e732, November 2023 Notes: doi: 10.1542/neo.24-11-e720.</w:t>
            </w:r>
          </w:p>
        </w:tc>
      </w:tr>
      <w:tr w:rsidR="002F02C9" w:rsidRPr="00D84747" w14:paraId="4C38BC3B" w14:textId="77777777">
        <w:trPr>
          <w:trHeight w:val="100"/>
        </w:trPr>
        <w:tc>
          <w:tcPr>
            <w:tcW w:w="1044" w:type="dxa"/>
            <w:tcBorders>
              <w:top w:val="nil"/>
              <w:left w:val="nil"/>
              <w:bottom w:val="nil"/>
              <w:right w:val="nil"/>
            </w:tcBorders>
          </w:tcPr>
          <w:p w14:paraId="2C61060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131B73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B4E0C4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83AB574" w14:textId="77777777">
        <w:trPr>
          <w:trHeight w:val="100"/>
        </w:trPr>
        <w:tc>
          <w:tcPr>
            <w:tcW w:w="1044" w:type="dxa"/>
            <w:tcBorders>
              <w:top w:val="nil"/>
              <w:left w:val="nil"/>
              <w:bottom w:val="nil"/>
              <w:right w:val="nil"/>
            </w:tcBorders>
          </w:tcPr>
          <w:p w14:paraId="3799FA2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91D7D8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B65B76D"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26. Wild KT, Hedrick HL, Ades AM, Fraga MV, Avitabile CM, Gebb JS, Oliver ER, Coletti K, Kesler EM, Van Hoose KT, Panitch HB, Johng S, Ebbert RP, Herkert LM, Hoffman C, Ruble D, Flohr S, Reynolds T, Duran M, Foster A, Isserman RS, Partridge EA, Rintoul NE: Update on Management and Outcomes of Congenital Diaphragmatic Hernia. </w:t>
            </w:r>
            <w:r w:rsidRPr="00D84747">
              <w:rPr>
                <w:rFonts w:ascii="Times New Roman" w:hAnsi="Times New Roman" w:cs="Times New Roman"/>
                <w:kern w:val="0"/>
                <w:u w:val="single"/>
              </w:rPr>
              <w:t xml:space="preserve">J Intensive Care Med </w:t>
            </w:r>
            <w:r w:rsidRPr="00D84747">
              <w:rPr>
                <w:rFonts w:ascii="Times New Roman" w:hAnsi="Times New Roman" w:cs="Times New Roman"/>
                <w:kern w:val="0"/>
              </w:rPr>
              <w:t>(8850666231212874), November 2023 Notes: doi: 10.1177/08850666231212874. Epub ahead of print.</w:t>
            </w:r>
          </w:p>
        </w:tc>
      </w:tr>
      <w:tr w:rsidR="002F02C9" w:rsidRPr="00D84747" w14:paraId="7DC0CFDB" w14:textId="77777777">
        <w:trPr>
          <w:trHeight w:val="100"/>
        </w:trPr>
        <w:tc>
          <w:tcPr>
            <w:tcW w:w="1044" w:type="dxa"/>
            <w:tcBorders>
              <w:top w:val="nil"/>
              <w:left w:val="nil"/>
              <w:bottom w:val="nil"/>
              <w:right w:val="nil"/>
            </w:tcBorders>
          </w:tcPr>
          <w:p w14:paraId="3F4FE98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7BD9C7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028F16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5C69A5C" w14:textId="77777777">
        <w:trPr>
          <w:trHeight w:val="100"/>
        </w:trPr>
        <w:tc>
          <w:tcPr>
            <w:tcW w:w="1044" w:type="dxa"/>
            <w:tcBorders>
              <w:top w:val="nil"/>
              <w:left w:val="nil"/>
              <w:bottom w:val="nil"/>
              <w:right w:val="nil"/>
            </w:tcBorders>
          </w:tcPr>
          <w:p w14:paraId="68F2F8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C35F39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CCED4CD" w14:textId="74AF5AE4"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27. Pawlowski TW, Polidoro R, Fraga MV, Biasucci DG: Point-of-care ultrasound for non-vascular invasive procedures in critically ill neonates and children: current status and future perspectives. </w:t>
            </w:r>
            <w:r w:rsidRPr="00D84747">
              <w:rPr>
                <w:rFonts w:ascii="Times New Roman" w:hAnsi="Times New Roman" w:cs="Times New Roman"/>
                <w:kern w:val="0"/>
                <w:u w:val="single"/>
              </w:rPr>
              <w:t>Eur J Pediatr</w:t>
            </w:r>
            <w:r w:rsidRPr="00D84747">
              <w:rPr>
                <w:rFonts w:ascii="Times New Roman" w:hAnsi="Times New Roman" w:cs="Times New Roman"/>
                <w:kern w:val="0"/>
              </w:rPr>
              <w:t xml:space="preserve"> December 2023 Notes: doi: 10.1007/s00431-023-05372-8. Epub ahead of print.</w:t>
            </w:r>
          </w:p>
        </w:tc>
      </w:tr>
      <w:tr w:rsidR="002F02C9" w:rsidRPr="00D84747" w14:paraId="45DCA3F0" w14:textId="77777777">
        <w:trPr>
          <w:trHeight w:val="100"/>
        </w:trPr>
        <w:tc>
          <w:tcPr>
            <w:tcW w:w="1044" w:type="dxa"/>
            <w:tcBorders>
              <w:top w:val="nil"/>
              <w:left w:val="nil"/>
              <w:bottom w:val="nil"/>
              <w:right w:val="nil"/>
            </w:tcBorders>
          </w:tcPr>
          <w:p w14:paraId="1F1C85C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443F7C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E85961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42B45D1" w14:textId="77777777">
        <w:trPr>
          <w:trHeight w:val="100"/>
        </w:trPr>
        <w:tc>
          <w:tcPr>
            <w:tcW w:w="1044" w:type="dxa"/>
            <w:tcBorders>
              <w:top w:val="nil"/>
              <w:left w:val="nil"/>
              <w:bottom w:val="nil"/>
              <w:right w:val="nil"/>
            </w:tcBorders>
          </w:tcPr>
          <w:p w14:paraId="3C89FA0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4493E6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8EBABD1"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28. Fraga MV, Hedrick HL, Rintoul NE, Wang Y, Ash D, Flohr SJ, Mathew L, Reynolds T, Engelman JL, Avitabile CM: Congenital Diaphragmatic Hernia Patients with Left Heart Hypoplasia and Left Ventricular Dysfunction Have Highest Odds of Mortality. </w:t>
            </w:r>
            <w:r w:rsidRPr="00D84747">
              <w:rPr>
                <w:rFonts w:ascii="Times New Roman" w:hAnsi="Times New Roman" w:cs="Times New Roman"/>
                <w:kern w:val="0"/>
                <w:u w:val="single"/>
              </w:rPr>
              <w:t>J Pediatr</w:t>
            </w:r>
            <w:r w:rsidRPr="00D84747">
              <w:rPr>
                <w:rFonts w:ascii="Times New Roman" w:hAnsi="Times New Roman" w:cs="Times New Roman"/>
                <w:kern w:val="0"/>
              </w:rPr>
              <w:t xml:space="preserve"> 271: 114061, April 2024 Notes: doi: 10.1016/j.jpeds.2024.114061. Epub ahead of print.</w:t>
            </w:r>
          </w:p>
        </w:tc>
      </w:tr>
      <w:tr w:rsidR="002F02C9" w:rsidRPr="00D84747" w14:paraId="37CC8E3B" w14:textId="77777777">
        <w:trPr>
          <w:trHeight w:val="100"/>
        </w:trPr>
        <w:tc>
          <w:tcPr>
            <w:tcW w:w="1044" w:type="dxa"/>
            <w:tcBorders>
              <w:top w:val="nil"/>
              <w:left w:val="nil"/>
              <w:bottom w:val="nil"/>
              <w:right w:val="nil"/>
            </w:tcBorders>
          </w:tcPr>
          <w:p w14:paraId="6B225B6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019A7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34E242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EF12E04" w14:textId="77777777">
        <w:trPr>
          <w:trHeight w:val="100"/>
        </w:trPr>
        <w:tc>
          <w:tcPr>
            <w:tcW w:w="1044" w:type="dxa"/>
            <w:tcBorders>
              <w:top w:val="nil"/>
              <w:left w:val="nil"/>
              <w:bottom w:val="nil"/>
              <w:right w:val="nil"/>
            </w:tcBorders>
          </w:tcPr>
          <w:p w14:paraId="3D79468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0935B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0260DED" w14:textId="3222EB24"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29. Chan B, Mnyavanu N, Bhombal S, Fraga MV, Groves AM, Marshall S, Mukthapuram S, Singh Y; members of National Neonatal POCUS Collaborative: Essentials of Point-of-Care Ultrasound Coding and Billing at the Neonatal Intensive Care Unit Setting in the United States. </w:t>
            </w:r>
            <w:r w:rsidRPr="00D84747">
              <w:rPr>
                <w:rFonts w:ascii="Times New Roman" w:hAnsi="Times New Roman" w:cs="Times New Roman"/>
                <w:kern w:val="0"/>
                <w:u w:val="single"/>
              </w:rPr>
              <w:t>Am J Perinatol</w:t>
            </w:r>
            <w:r w:rsidRPr="00D84747">
              <w:rPr>
                <w:rFonts w:ascii="Times New Roman" w:hAnsi="Times New Roman" w:cs="Times New Roman"/>
                <w:kern w:val="0"/>
              </w:rPr>
              <w:t xml:space="preserve"> May 2024 Notes: doi: 10.1055/s-0044-1786721. Epub ahead of print.</w:t>
            </w:r>
          </w:p>
        </w:tc>
      </w:tr>
      <w:tr w:rsidR="002F02C9" w:rsidRPr="00D84747" w14:paraId="42E89628" w14:textId="77777777">
        <w:trPr>
          <w:trHeight w:val="100"/>
        </w:trPr>
        <w:tc>
          <w:tcPr>
            <w:tcW w:w="1044" w:type="dxa"/>
            <w:tcBorders>
              <w:top w:val="nil"/>
              <w:left w:val="nil"/>
              <w:bottom w:val="nil"/>
              <w:right w:val="nil"/>
            </w:tcBorders>
          </w:tcPr>
          <w:p w14:paraId="757F1F0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8D625A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A6EACD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0A52DBF" w14:textId="77777777">
        <w:trPr>
          <w:trHeight w:val="100"/>
        </w:trPr>
        <w:tc>
          <w:tcPr>
            <w:tcW w:w="1044" w:type="dxa"/>
            <w:tcBorders>
              <w:top w:val="nil"/>
              <w:left w:val="nil"/>
              <w:bottom w:val="nil"/>
              <w:right w:val="nil"/>
            </w:tcBorders>
          </w:tcPr>
          <w:p w14:paraId="6FD55A4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6F4C57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74802ED"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30. Will EP, Fraga MV: Ultrasonography-Guided Lumbar Puncture. </w:t>
            </w:r>
            <w:r w:rsidRPr="00D84747">
              <w:rPr>
                <w:rFonts w:ascii="Times New Roman" w:hAnsi="Times New Roman" w:cs="Times New Roman"/>
                <w:kern w:val="0"/>
                <w:u w:val="single"/>
              </w:rPr>
              <w:t>NeoReviews</w:t>
            </w:r>
            <w:r w:rsidRPr="00D84747">
              <w:rPr>
                <w:rFonts w:ascii="Times New Roman" w:hAnsi="Times New Roman" w:cs="Times New Roman"/>
                <w:kern w:val="0"/>
              </w:rPr>
              <w:t xml:space="preserve"> 25(8): e527-e529, August 2024 Notes: doi: 10.1542/neo.25-8-e527.</w:t>
            </w:r>
          </w:p>
        </w:tc>
      </w:tr>
      <w:tr w:rsidR="002F02C9" w:rsidRPr="00D84747" w14:paraId="144B063B" w14:textId="77777777">
        <w:trPr>
          <w:trHeight w:val="100"/>
        </w:trPr>
        <w:tc>
          <w:tcPr>
            <w:tcW w:w="1044" w:type="dxa"/>
            <w:tcBorders>
              <w:top w:val="nil"/>
              <w:left w:val="nil"/>
              <w:bottom w:val="nil"/>
              <w:right w:val="nil"/>
            </w:tcBorders>
          </w:tcPr>
          <w:p w14:paraId="5BD89E3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03AE67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EA969C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7B388636" w14:textId="77777777">
        <w:trPr>
          <w:trHeight w:val="100"/>
        </w:trPr>
        <w:tc>
          <w:tcPr>
            <w:tcW w:w="1044" w:type="dxa"/>
            <w:tcBorders>
              <w:top w:val="nil"/>
              <w:left w:val="nil"/>
              <w:bottom w:val="nil"/>
              <w:right w:val="nil"/>
            </w:tcBorders>
          </w:tcPr>
          <w:p w14:paraId="1D3AB53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047BAA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AD07C2D" w14:textId="086FA0A4"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31. Leung SK, Dancel R, Soni RN, Perez-Sanchez A, Mader MJ, Al-Wahab H, Conlon TW, Fraga MV, Lasa JJ, Matho A, Smith H, Soni NJ: Comparison of Six Handheld Ultrasound Devices by Pediatric Point of Care Ultrasound (POCUS) Experts. </w:t>
            </w:r>
            <w:r w:rsidRPr="00D84747">
              <w:rPr>
                <w:rFonts w:ascii="Times New Roman" w:hAnsi="Times New Roman" w:cs="Times New Roman"/>
                <w:kern w:val="0"/>
                <w:u w:val="single"/>
              </w:rPr>
              <w:t>POCUS J</w:t>
            </w:r>
            <w:r w:rsidRPr="00D84747">
              <w:rPr>
                <w:rFonts w:ascii="Times New Roman" w:hAnsi="Times New Roman" w:cs="Times New Roman"/>
                <w:kern w:val="0"/>
              </w:rPr>
              <w:t xml:space="preserve"> 10(1): 141-156, April 2025 Notes: doi: 10.24908/pocusj. v10i01.18722.</w:t>
            </w:r>
          </w:p>
        </w:tc>
      </w:tr>
      <w:tr w:rsidR="002F02C9" w:rsidRPr="00D84747" w14:paraId="22DDFA12" w14:textId="77777777">
        <w:trPr>
          <w:trHeight w:val="100"/>
        </w:trPr>
        <w:tc>
          <w:tcPr>
            <w:tcW w:w="1044" w:type="dxa"/>
            <w:tcBorders>
              <w:top w:val="nil"/>
              <w:left w:val="nil"/>
              <w:bottom w:val="nil"/>
              <w:right w:val="nil"/>
            </w:tcBorders>
          </w:tcPr>
          <w:p w14:paraId="4281CAD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84F727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AE65F2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43147FF" w14:textId="77777777">
        <w:trPr>
          <w:trHeight w:val="100"/>
        </w:trPr>
        <w:tc>
          <w:tcPr>
            <w:tcW w:w="1044" w:type="dxa"/>
            <w:tcBorders>
              <w:top w:val="nil"/>
              <w:left w:val="nil"/>
              <w:bottom w:val="nil"/>
              <w:right w:val="nil"/>
            </w:tcBorders>
          </w:tcPr>
          <w:p w14:paraId="38CF4B5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38A61C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ED533CE"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32. Miller K, Ruoss JL, Chaves DV, Chan B, Huber M, Stoller JZ, Fraga MV, French H, Conlon T, Corder W; National Neonatal POCUS Collaborative. : National survey of diagnostic point of care ultrasound practices and program development in academic neonatal-perinatal medicine centers. </w:t>
            </w:r>
            <w:r w:rsidRPr="00D84747">
              <w:rPr>
                <w:rFonts w:ascii="Times New Roman" w:hAnsi="Times New Roman" w:cs="Times New Roman"/>
                <w:kern w:val="0"/>
                <w:u w:val="single"/>
              </w:rPr>
              <w:t>J Perinatol</w:t>
            </w:r>
            <w:r w:rsidRPr="00D84747">
              <w:rPr>
                <w:rFonts w:ascii="Times New Roman" w:hAnsi="Times New Roman" w:cs="Times New Roman"/>
                <w:kern w:val="0"/>
              </w:rPr>
              <w:t xml:space="preserve"> April 2025 Notes: doi: 10.1038/s41372-025-02307-z. Epub ahead of print.</w:t>
            </w:r>
          </w:p>
        </w:tc>
      </w:tr>
      <w:tr w:rsidR="002F02C9" w:rsidRPr="00D84747" w14:paraId="47A3A80B" w14:textId="77777777">
        <w:trPr>
          <w:trHeight w:val="100"/>
        </w:trPr>
        <w:tc>
          <w:tcPr>
            <w:tcW w:w="1044" w:type="dxa"/>
            <w:tcBorders>
              <w:top w:val="nil"/>
              <w:left w:val="nil"/>
              <w:bottom w:val="nil"/>
              <w:right w:val="nil"/>
            </w:tcBorders>
          </w:tcPr>
          <w:p w14:paraId="71A3B35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3022EE5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71D3C6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C164B84" w14:textId="77777777">
        <w:trPr>
          <w:trHeight w:val="100"/>
        </w:trPr>
        <w:tc>
          <w:tcPr>
            <w:tcW w:w="1044" w:type="dxa"/>
            <w:tcBorders>
              <w:top w:val="nil"/>
              <w:left w:val="nil"/>
              <w:bottom w:val="nil"/>
              <w:right w:val="nil"/>
            </w:tcBorders>
          </w:tcPr>
          <w:p w14:paraId="6C72794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EA4478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F57F31B"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33. Bhombal S, Singh Y, Marshall S, Shanmukha M, Fraga M, on behalf of the National Neonatal POCUS Collaborative: Neonatal point-of-care ultrasound Program Development. </w:t>
            </w:r>
            <w:r w:rsidRPr="00D84747">
              <w:rPr>
                <w:rFonts w:ascii="Times New Roman" w:hAnsi="Times New Roman" w:cs="Times New Roman"/>
                <w:kern w:val="0"/>
                <w:u w:val="single"/>
              </w:rPr>
              <w:t>Journal of Perinatology</w:t>
            </w:r>
            <w:r w:rsidRPr="00D84747">
              <w:rPr>
                <w:rFonts w:ascii="Times New Roman" w:hAnsi="Times New Roman" w:cs="Times New Roman"/>
                <w:kern w:val="0"/>
              </w:rPr>
              <w:t xml:space="preserve"> 2025 Notes: In press.</w:t>
            </w:r>
          </w:p>
        </w:tc>
      </w:tr>
      <w:tr w:rsidR="002F02C9" w:rsidRPr="00D84747" w14:paraId="5E92E257" w14:textId="77777777">
        <w:trPr>
          <w:trHeight w:val="100"/>
        </w:trPr>
        <w:tc>
          <w:tcPr>
            <w:tcW w:w="1044" w:type="dxa"/>
            <w:tcBorders>
              <w:top w:val="nil"/>
              <w:left w:val="nil"/>
              <w:bottom w:val="nil"/>
              <w:right w:val="nil"/>
            </w:tcBorders>
          </w:tcPr>
          <w:p w14:paraId="2E5BF8C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963741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76A282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9052A9B" w14:textId="77777777">
        <w:trPr>
          <w:trHeight w:val="100"/>
        </w:trPr>
        <w:tc>
          <w:tcPr>
            <w:tcW w:w="1044" w:type="dxa"/>
            <w:tcBorders>
              <w:top w:val="nil"/>
              <w:left w:val="nil"/>
              <w:bottom w:val="nil"/>
              <w:right w:val="nil"/>
            </w:tcBorders>
          </w:tcPr>
          <w:p w14:paraId="440207B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CEE9E5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93E6068"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34. Fraga M, Bhombal S, Juliano C, Kim M, Groves AM, Chan B, Singh Y on behalf of the National Neonatal POCUS Collaborative.: Guidelines for neonatal point-of-</w:t>
            </w:r>
            <w:r w:rsidRPr="00D84747">
              <w:rPr>
                <w:rFonts w:ascii="Times New Roman" w:hAnsi="Times New Roman" w:cs="Times New Roman"/>
                <w:kern w:val="0"/>
              </w:rPr>
              <w:lastRenderedPageBreak/>
              <w:t xml:space="preserve">care ultrasound. </w:t>
            </w:r>
            <w:r w:rsidRPr="00D84747">
              <w:rPr>
                <w:rFonts w:ascii="Times New Roman" w:hAnsi="Times New Roman" w:cs="Times New Roman"/>
                <w:kern w:val="0"/>
                <w:u w:val="single"/>
              </w:rPr>
              <w:t>Journal of Perinatology</w:t>
            </w:r>
            <w:r w:rsidRPr="00D84747">
              <w:rPr>
                <w:rFonts w:ascii="Times New Roman" w:hAnsi="Times New Roman" w:cs="Times New Roman"/>
                <w:kern w:val="0"/>
              </w:rPr>
              <w:t xml:space="preserve"> 2025 Notes: In press.</w:t>
            </w:r>
          </w:p>
        </w:tc>
      </w:tr>
      <w:tr w:rsidR="002F02C9" w:rsidRPr="00D84747" w14:paraId="31B3B039" w14:textId="77777777">
        <w:trPr>
          <w:trHeight w:val="100"/>
        </w:trPr>
        <w:tc>
          <w:tcPr>
            <w:tcW w:w="1044" w:type="dxa"/>
            <w:tcBorders>
              <w:top w:val="nil"/>
              <w:left w:val="nil"/>
              <w:bottom w:val="nil"/>
              <w:right w:val="nil"/>
            </w:tcBorders>
          </w:tcPr>
          <w:p w14:paraId="1640585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3D891DB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0463D8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1938F4B" w14:textId="77777777">
        <w:trPr>
          <w:trHeight w:val="100"/>
        </w:trPr>
        <w:tc>
          <w:tcPr>
            <w:tcW w:w="1044" w:type="dxa"/>
            <w:tcBorders>
              <w:top w:val="nil"/>
              <w:left w:val="nil"/>
              <w:bottom w:val="nil"/>
              <w:right w:val="nil"/>
            </w:tcBorders>
          </w:tcPr>
          <w:p w14:paraId="557C536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D99327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9321670"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35. Will EP, Fraga MV: Central Line Positional Assessment with Ultrasonography. </w:t>
            </w:r>
            <w:r w:rsidRPr="00D84747">
              <w:rPr>
                <w:rFonts w:ascii="Times New Roman" w:hAnsi="Times New Roman" w:cs="Times New Roman"/>
                <w:kern w:val="0"/>
                <w:u w:val="single"/>
              </w:rPr>
              <w:t>Neoreviews</w:t>
            </w:r>
            <w:r w:rsidRPr="00D84747">
              <w:rPr>
                <w:rFonts w:ascii="Times New Roman" w:hAnsi="Times New Roman" w:cs="Times New Roman"/>
                <w:kern w:val="0"/>
              </w:rPr>
              <w:t xml:space="preserve"> 2025 Notes: In press.</w:t>
            </w:r>
          </w:p>
        </w:tc>
      </w:tr>
      <w:tr w:rsidR="002F02C9" w:rsidRPr="00D84747" w14:paraId="074F2F0C" w14:textId="77777777">
        <w:trPr>
          <w:trHeight w:val="100"/>
        </w:trPr>
        <w:tc>
          <w:tcPr>
            <w:tcW w:w="1044" w:type="dxa"/>
            <w:tcBorders>
              <w:top w:val="nil"/>
              <w:left w:val="nil"/>
              <w:bottom w:val="nil"/>
              <w:right w:val="nil"/>
            </w:tcBorders>
          </w:tcPr>
          <w:p w14:paraId="04ED0A7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4B71F0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02DC79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C00A52A" w14:textId="77777777">
        <w:trPr>
          <w:trHeight w:val="100"/>
        </w:trPr>
        <w:tc>
          <w:tcPr>
            <w:tcW w:w="1044" w:type="dxa"/>
            <w:tcBorders>
              <w:top w:val="nil"/>
              <w:left w:val="nil"/>
              <w:bottom w:val="nil"/>
              <w:right w:val="nil"/>
            </w:tcBorders>
          </w:tcPr>
          <w:p w14:paraId="03CC998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9000" w:type="dxa"/>
            <w:gridSpan w:val="10"/>
            <w:tcBorders>
              <w:top w:val="nil"/>
              <w:left w:val="nil"/>
              <w:bottom w:val="nil"/>
              <w:right w:val="nil"/>
            </w:tcBorders>
          </w:tcPr>
          <w:p w14:paraId="5B29C1E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Research Publications, peer-reviewed reviews:</w:t>
            </w:r>
          </w:p>
        </w:tc>
      </w:tr>
      <w:tr w:rsidR="002F02C9" w:rsidRPr="00D84747" w14:paraId="4BC956A7" w14:textId="77777777">
        <w:trPr>
          <w:trHeight w:val="100"/>
        </w:trPr>
        <w:tc>
          <w:tcPr>
            <w:tcW w:w="1044" w:type="dxa"/>
            <w:tcBorders>
              <w:top w:val="nil"/>
              <w:left w:val="nil"/>
              <w:bottom w:val="nil"/>
              <w:right w:val="nil"/>
            </w:tcBorders>
          </w:tcPr>
          <w:p w14:paraId="6FCD2BD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D17295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C992FB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[none]</w:t>
            </w:r>
          </w:p>
        </w:tc>
      </w:tr>
      <w:tr w:rsidR="002F02C9" w:rsidRPr="00D84747" w14:paraId="28519B38" w14:textId="77777777">
        <w:trPr>
          <w:trHeight w:val="100"/>
        </w:trPr>
        <w:tc>
          <w:tcPr>
            <w:tcW w:w="1044" w:type="dxa"/>
            <w:tcBorders>
              <w:top w:val="nil"/>
              <w:left w:val="nil"/>
              <w:bottom w:val="nil"/>
              <w:right w:val="nil"/>
            </w:tcBorders>
          </w:tcPr>
          <w:p w14:paraId="060E1B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636B89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C5447C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5F69C26" w14:textId="77777777">
        <w:trPr>
          <w:trHeight w:val="100"/>
        </w:trPr>
        <w:tc>
          <w:tcPr>
            <w:tcW w:w="1044" w:type="dxa"/>
            <w:tcBorders>
              <w:top w:val="nil"/>
              <w:left w:val="nil"/>
              <w:bottom w:val="nil"/>
              <w:right w:val="nil"/>
            </w:tcBorders>
          </w:tcPr>
          <w:p w14:paraId="5DBC809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9000" w:type="dxa"/>
            <w:gridSpan w:val="10"/>
            <w:tcBorders>
              <w:top w:val="nil"/>
              <w:left w:val="nil"/>
              <w:bottom w:val="nil"/>
              <w:right w:val="nil"/>
            </w:tcBorders>
          </w:tcPr>
          <w:p w14:paraId="239E2B7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Contributions to peer-reviewed research publications, participation cited but not by authorship:</w:t>
            </w:r>
          </w:p>
        </w:tc>
      </w:tr>
      <w:tr w:rsidR="002F02C9" w:rsidRPr="00D84747" w14:paraId="0DBFE7E4" w14:textId="77777777">
        <w:trPr>
          <w:trHeight w:val="100"/>
        </w:trPr>
        <w:tc>
          <w:tcPr>
            <w:tcW w:w="1044" w:type="dxa"/>
            <w:tcBorders>
              <w:top w:val="nil"/>
              <w:left w:val="nil"/>
              <w:bottom w:val="nil"/>
              <w:right w:val="nil"/>
            </w:tcBorders>
          </w:tcPr>
          <w:p w14:paraId="60D1137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FE4251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E6F453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[none]</w:t>
            </w:r>
          </w:p>
        </w:tc>
      </w:tr>
      <w:tr w:rsidR="002F02C9" w:rsidRPr="00D84747" w14:paraId="7F7EB748" w14:textId="77777777">
        <w:trPr>
          <w:trHeight w:val="100"/>
        </w:trPr>
        <w:tc>
          <w:tcPr>
            <w:tcW w:w="1044" w:type="dxa"/>
            <w:tcBorders>
              <w:top w:val="nil"/>
              <w:left w:val="nil"/>
              <w:bottom w:val="nil"/>
              <w:right w:val="nil"/>
            </w:tcBorders>
          </w:tcPr>
          <w:p w14:paraId="162FC84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22248D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85066A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C736E93" w14:textId="77777777">
        <w:trPr>
          <w:trHeight w:val="100"/>
        </w:trPr>
        <w:tc>
          <w:tcPr>
            <w:tcW w:w="1044" w:type="dxa"/>
            <w:tcBorders>
              <w:top w:val="nil"/>
              <w:left w:val="nil"/>
              <w:bottom w:val="nil"/>
              <w:right w:val="nil"/>
            </w:tcBorders>
          </w:tcPr>
          <w:p w14:paraId="3B4A423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9000" w:type="dxa"/>
            <w:gridSpan w:val="10"/>
            <w:tcBorders>
              <w:top w:val="nil"/>
              <w:left w:val="nil"/>
              <w:bottom w:val="nil"/>
              <w:right w:val="nil"/>
            </w:tcBorders>
          </w:tcPr>
          <w:p w14:paraId="2ADAF19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Research Publications, non-peer reviewed:</w:t>
            </w:r>
          </w:p>
        </w:tc>
      </w:tr>
      <w:tr w:rsidR="002F02C9" w:rsidRPr="00D84747" w14:paraId="3E394AA6" w14:textId="77777777">
        <w:trPr>
          <w:trHeight w:val="100"/>
        </w:trPr>
        <w:tc>
          <w:tcPr>
            <w:tcW w:w="1044" w:type="dxa"/>
            <w:tcBorders>
              <w:top w:val="nil"/>
              <w:left w:val="nil"/>
              <w:bottom w:val="nil"/>
              <w:right w:val="nil"/>
            </w:tcBorders>
          </w:tcPr>
          <w:p w14:paraId="6365B7C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047ED8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26F987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[none]</w:t>
            </w:r>
          </w:p>
        </w:tc>
      </w:tr>
      <w:tr w:rsidR="002F02C9" w:rsidRPr="00D84747" w14:paraId="55FF43DD" w14:textId="77777777">
        <w:trPr>
          <w:trHeight w:val="100"/>
        </w:trPr>
        <w:tc>
          <w:tcPr>
            <w:tcW w:w="1044" w:type="dxa"/>
            <w:tcBorders>
              <w:top w:val="nil"/>
              <w:left w:val="nil"/>
              <w:bottom w:val="nil"/>
              <w:right w:val="nil"/>
            </w:tcBorders>
          </w:tcPr>
          <w:p w14:paraId="36F1A35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F13FCB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CD22C6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CDD20C9" w14:textId="77777777">
        <w:trPr>
          <w:trHeight w:val="100"/>
        </w:trPr>
        <w:tc>
          <w:tcPr>
            <w:tcW w:w="1044" w:type="dxa"/>
            <w:tcBorders>
              <w:top w:val="nil"/>
              <w:left w:val="nil"/>
              <w:bottom w:val="nil"/>
              <w:right w:val="nil"/>
            </w:tcBorders>
          </w:tcPr>
          <w:p w14:paraId="3CDB4F4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9000" w:type="dxa"/>
            <w:gridSpan w:val="10"/>
            <w:tcBorders>
              <w:top w:val="nil"/>
              <w:left w:val="nil"/>
              <w:bottom w:val="nil"/>
              <w:right w:val="nil"/>
            </w:tcBorders>
          </w:tcPr>
          <w:p w14:paraId="447D100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Abstracts (Last 3 years):</w:t>
            </w:r>
          </w:p>
        </w:tc>
      </w:tr>
      <w:tr w:rsidR="002F02C9" w:rsidRPr="00D84747" w14:paraId="5F5142AE" w14:textId="77777777">
        <w:trPr>
          <w:trHeight w:val="100"/>
        </w:trPr>
        <w:tc>
          <w:tcPr>
            <w:tcW w:w="1044" w:type="dxa"/>
            <w:tcBorders>
              <w:top w:val="nil"/>
              <w:left w:val="nil"/>
              <w:bottom w:val="nil"/>
              <w:right w:val="nil"/>
            </w:tcBorders>
          </w:tcPr>
          <w:p w14:paraId="1A3F67A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D77769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B0C3B7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[none]</w:t>
            </w:r>
          </w:p>
        </w:tc>
      </w:tr>
      <w:tr w:rsidR="002F02C9" w:rsidRPr="00D84747" w14:paraId="2818D0FA" w14:textId="77777777">
        <w:trPr>
          <w:trHeight w:val="100"/>
        </w:trPr>
        <w:tc>
          <w:tcPr>
            <w:tcW w:w="1044" w:type="dxa"/>
            <w:tcBorders>
              <w:top w:val="nil"/>
              <w:left w:val="nil"/>
              <w:bottom w:val="nil"/>
              <w:right w:val="nil"/>
            </w:tcBorders>
          </w:tcPr>
          <w:p w14:paraId="4B77E4E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194532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246904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AAA6409" w14:textId="77777777">
        <w:trPr>
          <w:trHeight w:val="100"/>
        </w:trPr>
        <w:tc>
          <w:tcPr>
            <w:tcW w:w="1044" w:type="dxa"/>
            <w:tcBorders>
              <w:top w:val="nil"/>
              <w:left w:val="nil"/>
              <w:bottom w:val="nil"/>
              <w:right w:val="nil"/>
            </w:tcBorders>
          </w:tcPr>
          <w:p w14:paraId="5B15C59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9000" w:type="dxa"/>
            <w:gridSpan w:val="10"/>
            <w:tcBorders>
              <w:top w:val="nil"/>
              <w:left w:val="nil"/>
              <w:bottom w:val="nil"/>
              <w:right w:val="nil"/>
            </w:tcBorders>
          </w:tcPr>
          <w:p w14:paraId="6D4AD3C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Editorials, Reviews, Chapters, including participation in committee reports (print or other media):</w:t>
            </w:r>
          </w:p>
        </w:tc>
      </w:tr>
      <w:tr w:rsidR="002F02C9" w:rsidRPr="00D84747" w14:paraId="2B0950FE" w14:textId="77777777">
        <w:trPr>
          <w:trHeight w:val="100"/>
        </w:trPr>
        <w:tc>
          <w:tcPr>
            <w:tcW w:w="1044" w:type="dxa"/>
            <w:tcBorders>
              <w:top w:val="nil"/>
              <w:left w:val="nil"/>
              <w:bottom w:val="nil"/>
              <w:right w:val="nil"/>
            </w:tcBorders>
          </w:tcPr>
          <w:p w14:paraId="25CC8DB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3365037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542B43D"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 Stampler KM, Lieberman A, Fraga M, Cohen A, Herman A: Vaginal wet mounts on asymptomatic adolescent females; are they beneficial? </w:t>
            </w:r>
            <w:r w:rsidRPr="00D84747">
              <w:rPr>
                <w:rFonts w:ascii="Times New Roman" w:hAnsi="Times New Roman" w:cs="Times New Roman"/>
                <w:kern w:val="0"/>
                <w:u w:val="single"/>
              </w:rPr>
              <w:t>Journal of Pediatric and Adolescent Gynecology</w:t>
            </w:r>
            <w:r w:rsidRPr="00D84747">
              <w:rPr>
                <w:rFonts w:ascii="Times New Roman" w:hAnsi="Times New Roman" w:cs="Times New Roman"/>
                <w:kern w:val="0"/>
              </w:rPr>
              <w:t xml:space="preserve"> 21(4): 227-230, Aug 2008 Notes: DOI: 10.1016/j.jpag.2008.02.009 </w:t>
            </w:r>
          </w:p>
        </w:tc>
      </w:tr>
      <w:tr w:rsidR="002F02C9" w:rsidRPr="00D84747" w14:paraId="68CC57EF" w14:textId="77777777">
        <w:trPr>
          <w:trHeight w:val="100"/>
        </w:trPr>
        <w:tc>
          <w:tcPr>
            <w:tcW w:w="1044" w:type="dxa"/>
            <w:tcBorders>
              <w:top w:val="nil"/>
              <w:left w:val="nil"/>
              <w:bottom w:val="nil"/>
              <w:right w:val="nil"/>
            </w:tcBorders>
          </w:tcPr>
          <w:p w14:paraId="1F74E90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31C99B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B41079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141B952" w14:textId="77777777">
        <w:trPr>
          <w:trHeight w:val="100"/>
        </w:trPr>
        <w:tc>
          <w:tcPr>
            <w:tcW w:w="1044" w:type="dxa"/>
            <w:tcBorders>
              <w:top w:val="nil"/>
              <w:left w:val="nil"/>
              <w:bottom w:val="nil"/>
              <w:right w:val="nil"/>
            </w:tcBorders>
          </w:tcPr>
          <w:p w14:paraId="02565B3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5F7372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80CE1DD"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 Fraga MV, Guttentag SH: Lung Development: Embryology, Growth, Maturation and Developmental Biology. </w:t>
            </w:r>
            <w:r w:rsidRPr="00D84747">
              <w:rPr>
                <w:rFonts w:ascii="Times New Roman" w:hAnsi="Times New Roman" w:cs="Times New Roman"/>
                <w:kern w:val="0"/>
                <w:u w:val="single"/>
              </w:rPr>
              <w:t>Avery</w:t>
            </w:r>
            <w:r w:rsidRPr="00D84747">
              <w:rPr>
                <w:rFonts w:ascii="weurope" w:hAnsi="weurope" w:cs="weurope"/>
                <w:kern w:val="0"/>
                <w:u w:val="single"/>
              </w:rPr>
              <w:t>'</w:t>
            </w:r>
            <w:r w:rsidRPr="00D84747">
              <w:rPr>
                <w:rFonts w:ascii="Times New Roman" w:hAnsi="Times New Roman" w:cs="Times New Roman"/>
                <w:kern w:val="0"/>
                <w:u w:val="single"/>
              </w:rPr>
              <w:t xml:space="preserve">s Diseases of the Newborn, 9th edition. </w:t>
            </w:r>
            <w:r w:rsidRPr="00D84747">
              <w:rPr>
                <w:rFonts w:ascii="Times New Roman" w:hAnsi="Times New Roman" w:cs="Times New Roman"/>
                <w:kern w:val="0"/>
              </w:rPr>
              <w:t xml:space="preserve"> Taeusch HW, Ballard RA, Gleason CA (eds.). Elsevier Saunders, 2011.</w:t>
            </w:r>
          </w:p>
        </w:tc>
      </w:tr>
      <w:tr w:rsidR="002F02C9" w:rsidRPr="00D84747" w14:paraId="1E082A7D" w14:textId="77777777">
        <w:trPr>
          <w:trHeight w:val="100"/>
        </w:trPr>
        <w:tc>
          <w:tcPr>
            <w:tcW w:w="1044" w:type="dxa"/>
            <w:tcBorders>
              <w:top w:val="nil"/>
              <w:left w:val="nil"/>
              <w:bottom w:val="nil"/>
              <w:right w:val="nil"/>
            </w:tcBorders>
          </w:tcPr>
          <w:p w14:paraId="316F570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76B8CE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408509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5A2F23B" w14:textId="77777777">
        <w:trPr>
          <w:trHeight w:val="100"/>
        </w:trPr>
        <w:tc>
          <w:tcPr>
            <w:tcW w:w="1044" w:type="dxa"/>
            <w:tcBorders>
              <w:top w:val="nil"/>
              <w:left w:val="nil"/>
              <w:bottom w:val="nil"/>
              <w:right w:val="nil"/>
            </w:tcBorders>
          </w:tcPr>
          <w:p w14:paraId="3A52C66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491C10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6A6BCBA"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3. Fraga MV, Hedrick H, Connelly J, Rintoul N: Special Considerations for Neonatal ECMO. </w:t>
            </w:r>
            <w:r w:rsidRPr="00D84747">
              <w:rPr>
                <w:rFonts w:ascii="Times New Roman" w:hAnsi="Times New Roman" w:cs="Times New Roman"/>
                <w:kern w:val="0"/>
                <w:u w:val="single"/>
              </w:rPr>
              <w:t>Imaging of the Newborn, 2nd edition</w:t>
            </w:r>
            <w:r w:rsidRPr="00D84747">
              <w:rPr>
                <w:rFonts w:ascii="Times New Roman" w:hAnsi="Times New Roman" w:cs="Times New Roman"/>
                <w:kern w:val="0"/>
              </w:rPr>
              <w:t>. Kirpalani H, Epelman M (eds.). 2011.</w:t>
            </w:r>
          </w:p>
        </w:tc>
      </w:tr>
      <w:tr w:rsidR="002F02C9" w:rsidRPr="00D84747" w14:paraId="1A6199F6" w14:textId="77777777">
        <w:trPr>
          <w:trHeight w:val="100"/>
        </w:trPr>
        <w:tc>
          <w:tcPr>
            <w:tcW w:w="1044" w:type="dxa"/>
            <w:tcBorders>
              <w:top w:val="nil"/>
              <w:left w:val="nil"/>
              <w:bottom w:val="nil"/>
              <w:right w:val="nil"/>
            </w:tcBorders>
          </w:tcPr>
          <w:p w14:paraId="47337FE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DBF6D4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3D12AB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71BCF736" w14:textId="77777777">
        <w:trPr>
          <w:trHeight w:val="100"/>
        </w:trPr>
        <w:tc>
          <w:tcPr>
            <w:tcW w:w="1044" w:type="dxa"/>
            <w:tcBorders>
              <w:top w:val="nil"/>
              <w:left w:val="nil"/>
              <w:bottom w:val="nil"/>
              <w:right w:val="nil"/>
            </w:tcBorders>
          </w:tcPr>
          <w:p w14:paraId="2D5C2B2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3F0B7F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4CE19B5"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4. Fraga MV, Guttentag SH: Developmental Physiology of the Respiratory System. </w:t>
            </w:r>
            <w:r w:rsidRPr="00D84747">
              <w:rPr>
                <w:rFonts w:ascii="Times New Roman" w:hAnsi="Times New Roman" w:cs="Times New Roman"/>
                <w:kern w:val="0"/>
                <w:u w:val="single"/>
              </w:rPr>
              <w:t>Gregory</w:t>
            </w:r>
            <w:r w:rsidRPr="00D84747">
              <w:rPr>
                <w:rFonts w:ascii="weurope" w:hAnsi="weurope" w:cs="weurope"/>
                <w:kern w:val="0"/>
                <w:u w:val="single"/>
              </w:rPr>
              <w:t>'</w:t>
            </w:r>
            <w:r w:rsidRPr="00D84747">
              <w:rPr>
                <w:rFonts w:ascii="Times New Roman" w:hAnsi="Times New Roman" w:cs="Times New Roman"/>
                <w:kern w:val="0"/>
                <w:u w:val="single"/>
              </w:rPr>
              <w:t>s Pediatric Anesthesia, 5th edition</w:t>
            </w:r>
            <w:r w:rsidRPr="00D84747">
              <w:rPr>
                <w:rFonts w:ascii="Times New Roman" w:hAnsi="Times New Roman" w:cs="Times New Roman"/>
                <w:kern w:val="0"/>
              </w:rPr>
              <w:t>. Gregory GA, Andropoulos DB (eds.). Wiley-Blackwell, 2012.</w:t>
            </w:r>
          </w:p>
        </w:tc>
      </w:tr>
      <w:tr w:rsidR="002F02C9" w:rsidRPr="00D84747" w14:paraId="34159951" w14:textId="77777777">
        <w:trPr>
          <w:trHeight w:val="100"/>
        </w:trPr>
        <w:tc>
          <w:tcPr>
            <w:tcW w:w="1044" w:type="dxa"/>
            <w:tcBorders>
              <w:top w:val="nil"/>
              <w:left w:val="nil"/>
              <w:bottom w:val="nil"/>
              <w:right w:val="nil"/>
            </w:tcBorders>
          </w:tcPr>
          <w:p w14:paraId="7964D73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CA22C7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491451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270E451" w14:textId="77777777">
        <w:trPr>
          <w:trHeight w:val="100"/>
        </w:trPr>
        <w:tc>
          <w:tcPr>
            <w:tcW w:w="1044" w:type="dxa"/>
            <w:tcBorders>
              <w:top w:val="nil"/>
              <w:left w:val="nil"/>
              <w:bottom w:val="nil"/>
              <w:right w:val="nil"/>
            </w:tcBorders>
          </w:tcPr>
          <w:p w14:paraId="3BA7973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760C3D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645E50C"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5. Maxwell LG, Malavolta CP, Fraga MV: Assessment of Pain in the Neonate. </w:t>
            </w:r>
            <w:r w:rsidRPr="00D84747">
              <w:rPr>
                <w:rFonts w:ascii="Times New Roman" w:hAnsi="Times New Roman" w:cs="Times New Roman"/>
                <w:kern w:val="0"/>
                <w:u w:val="single"/>
              </w:rPr>
              <w:t>Clinics in Perinatology</w:t>
            </w:r>
            <w:r w:rsidRPr="00D84747">
              <w:rPr>
                <w:rFonts w:ascii="Times New Roman" w:hAnsi="Times New Roman" w:cs="Times New Roman"/>
                <w:kern w:val="0"/>
              </w:rPr>
              <w:t>. W.B. Saunders Company (eds.). 40(3): 457-469, September 2013.</w:t>
            </w:r>
          </w:p>
        </w:tc>
      </w:tr>
      <w:tr w:rsidR="002F02C9" w:rsidRPr="00D84747" w14:paraId="584F365B" w14:textId="77777777">
        <w:trPr>
          <w:trHeight w:val="100"/>
        </w:trPr>
        <w:tc>
          <w:tcPr>
            <w:tcW w:w="1044" w:type="dxa"/>
            <w:tcBorders>
              <w:top w:val="nil"/>
              <w:left w:val="nil"/>
              <w:bottom w:val="nil"/>
              <w:right w:val="nil"/>
            </w:tcBorders>
          </w:tcPr>
          <w:p w14:paraId="3FF39A9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F7D8DC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EB5321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1B80515" w14:textId="77777777">
        <w:trPr>
          <w:trHeight w:val="100"/>
        </w:trPr>
        <w:tc>
          <w:tcPr>
            <w:tcW w:w="1044" w:type="dxa"/>
            <w:tcBorders>
              <w:top w:val="nil"/>
              <w:left w:val="nil"/>
              <w:bottom w:val="nil"/>
              <w:right w:val="nil"/>
            </w:tcBorders>
          </w:tcPr>
          <w:p w14:paraId="71E51C0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D70D94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D4CADE4"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6. Czerwonko ME, Fraga MV, Goldberg DJ, Hedrick HL, Laje P: Cardiovascular perforation during placement of an Avalon Elite</w:t>
            </w:r>
            <w:r w:rsidRPr="00D84747">
              <w:rPr>
                <w:rFonts w:ascii="weurope" w:hAnsi="weurope" w:cs="weurope"/>
                <w:kern w:val="0"/>
              </w:rPr>
              <w:t>®</w:t>
            </w:r>
            <w:r w:rsidRPr="00D84747">
              <w:rPr>
                <w:rFonts w:ascii="Times New Roman" w:hAnsi="Times New Roman" w:cs="Times New Roman"/>
                <w:kern w:val="0"/>
              </w:rPr>
              <w:t xml:space="preserve"> Bicaval dual lumen ECMO cannula in a newborn. </w:t>
            </w:r>
            <w:r w:rsidRPr="00D84747">
              <w:rPr>
                <w:rFonts w:ascii="Times New Roman" w:hAnsi="Times New Roman" w:cs="Times New Roman"/>
                <w:kern w:val="0"/>
                <w:u w:val="single"/>
              </w:rPr>
              <w:t>Journal of Cardiac Surgery</w:t>
            </w:r>
            <w:r w:rsidRPr="00D84747">
              <w:rPr>
                <w:rFonts w:ascii="Times New Roman" w:hAnsi="Times New Roman" w:cs="Times New Roman"/>
                <w:kern w:val="0"/>
              </w:rPr>
              <w:t xml:space="preserve"> 30(4): 370-372, Apr 2015 Notes: doi: 10.1111/jocs.12507. Epub 2014 Dec 29. </w:t>
            </w:r>
          </w:p>
        </w:tc>
      </w:tr>
      <w:tr w:rsidR="002F02C9" w:rsidRPr="00D84747" w14:paraId="6646E8AC" w14:textId="77777777">
        <w:trPr>
          <w:trHeight w:val="100"/>
        </w:trPr>
        <w:tc>
          <w:tcPr>
            <w:tcW w:w="1044" w:type="dxa"/>
            <w:tcBorders>
              <w:top w:val="nil"/>
              <w:left w:val="nil"/>
              <w:bottom w:val="nil"/>
              <w:right w:val="nil"/>
            </w:tcBorders>
          </w:tcPr>
          <w:p w14:paraId="7BA7B6D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C1E497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0F65C7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7BB922EA" w14:textId="77777777">
        <w:trPr>
          <w:trHeight w:val="100"/>
        </w:trPr>
        <w:tc>
          <w:tcPr>
            <w:tcW w:w="1044" w:type="dxa"/>
            <w:tcBorders>
              <w:top w:val="nil"/>
              <w:left w:val="nil"/>
              <w:bottom w:val="nil"/>
              <w:right w:val="nil"/>
            </w:tcBorders>
          </w:tcPr>
          <w:p w14:paraId="4958F05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4091B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C837F58"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7. Lakshminrusimha S, Keszler M, Kirpalani H, Van Meurs K, Chess P, Ambalavanan N, </w:t>
            </w:r>
            <w:r w:rsidRPr="00D84747">
              <w:rPr>
                <w:rFonts w:ascii="Times New Roman" w:hAnsi="Times New Roman" w:cs="Times New Roman"/>
                <w:kern w:val="0"/>
              </w:rPr>
              <w:lastRenderedPageBreak/>
              <w:t xml:space="preserve">Yoder B, Fraga MV, Hedrick H, Lally KP, Nelin L, Cotten M, Klein J, Guilford S, Williams A, Chaudhary A, Gantz M, Gabrio J, Chowdhury D, Zaterka-Baxter K, Das A, Higgins RD: Milrinone in congenital diaphragmatic hernia - a randomized pilot trial: study protocol, review of literature and survey of current practices. </w:t>
            </w:r>
            <w:r w:rsidRPr="00D84747">
              <w:rPr>
                <w:rFonts w:ascii="Times New Roman" w:hAnsi="Times New Roman" w:cs="Times New Roman"/>
                <w:kern w:val="0"/>
                <w:u w:val="single"/>
              </w:rPr>
              <w:t>Matern Health Neonatol Perinatol</w:t>
            </w:r>
            <w:r w:rsidRPr="00D84747">
              <w:rPr>
                <w:rFonts w:ascii="Times New Roman" w:hAnsi="Times New Roman" w:cs="Times New Roman"/>
                <w:kern w:val="0"/>
              </w:rPr>
              <w:t xml:space="preserve"> 3(27), November 2017 Notes: DOI: 10.1186/s40748-017-0066-9; eCollection 2017.</w:t>
            </w:r>
          </w:p>
        </w:tc>
      </w:tr>
      <w:tr w:rsidR="002F02C9" w:rsidRPr="00D84747" w14:paraId="7E86F3C4" w14:textId="77777777">
        <w:trPr>
          <w:trHeight w:val="100"/>
        </w:trPr>
        <w:tc>
          <w:tcPr>
            <w:tcW w:w="1044" w:type="dxa"/>
            <w:tcBorders>
              <w:top w:val="nil"/>
              <w:left w:val="nil"/>
              <w:bottom w:val="nil"/>
              <w:right w:val="nil"/>
            </w:tcBorders>
          </w:tcPr>
          <w:p w14:paraId="087D63F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D6FF4F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B16389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6889D9B" w14:textId="77777777">
        <w:trPr>
          <w:trHeight w:val="100"/>
        </w:trPr>
        <w:tc>
          <w:tcPr>
            <w:tcW w:w="1044" w:type="dxa"/>
            <w:tcBorders>
              <w:top w:val="nil"/>
              <w:left w:val="nil"/>
              <w:bottom w:val="nil"/>
              <w:right w:val="nil"/>
            </w:tcBorders>
          </w:tcPr>
          <w:p w14:paraId="1A42956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76A32D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02C175A"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8. Fraga MV: Neonatal Emergencies. </w:t>
            </w:r>
            <w:r w:rsidRPr="00D84747">
              <w:rPr>
                <w:rFonts w:ascii="Times New Roman" w:hAnsi="Times New Roman" w:cs="Times New Roman"/>
                <w:kern w:val="0"/>
                <w:u w:val="single"/>
              </w:rPr>
              <w:t>Rudolph's Pediatrics 23rd Edition</w:t>
            </w:r>
            <w:r w:rsidRPr="00D84747">
              <w:rPr>
                <w:rFonts w:ascii="Times New Roman" w:hAnsi="Times New Roman" w:cs="Times New Roman"/>
                <w:kern w:val="0"/>
              </w:rPr>
              <w:t>. Rudolph C, Rudolph A, Lister G, Lewis F, Gershon A (eds.). McGraw-Hill Global Education Holdings LLC, August 2018.</w:t>
            </w:r>
          </w:p>
        </w:tc>
      </w:tr>
      <w:tr w:rsidR="002F02C9" w:rsidRPr="00D84747" w14:paraId="5FDB968A" w14:textId="77777777">
        <w:trPr>
          <w:trHeight w:val="100"/>
        </w:trPr>
        <w:tc>
          <w:tcPr>
            <w:tcW w:w="1044" w:type="dxa"/>
            <w:tcBorders>
              <w:top w:val="nil"/>
              <w:left w:val="nil"/>
              <w:bottom w:val="nil"/>
              <w:right w:val="nil"/>
            </w:tcBorders>
          </w:tcPr>
          <w:p w14:paraId="421308D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F470F8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42B655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C29EC19" w14:textId="77777777">
        <w:trPr>
          <w:trHeight w:val="100"/>
        </w:trPr>
        <w:tc>
          <w:tcPr>
            <w:tcW w:w="1044" w:type="dxa"/>
            <w:tcBorders>
              <w:top w:val="nil"/>
              <w:left w:val="nil"/>
              <w:bottom w:val="nil"/>
              <w:right w:val="nil"/>
            </w:tcBorders>
          </w:tcPr>
          <w:p w14:paraId="062B277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095D95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FBEF781"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9. Fraga MV, Stoller JZ, Lorch SA: Novel Technologies for Neonatal Care: The Case of Point-of-Care Lung Ultrasonography. </w:t>
            </w:r>
            <w:r w:rsidRPr="00D84747">
              <w:rPr>
                <w:rFonts w:ascii="Times New Roman" w:hAnsi="Times New Roman" w:cs="Times New Roman"/>
                <w:kern w:val="0"/>
                <w:u w:val="single"/>
              </w:rPr>
              <w:t>Pediatrics</w:t>
            </w:r>
            <w:r w:rsidRPr="00D84747">
              <w:rPr>
                <w:rFonts w:ascii="Times New Roman" w:hAnsi="Times New Roman" w:cs="Times New Roman"/>
                <w:kern w:val="0"/>
              </w:rPr>
              <w:t xml:space="preserve"> 142(3): e20181621, September 2018.</w:t>
            </w:r>
          </w:p>
        </w:tc>
      </w:tr>
      <w:tr w:rsidR="002F02C9" w:rsidRPr="00D84747" w14:paraId="6CBB463D" w14:textId="77777777">
        <w:trPr>
          <w:trHeight w:val="100"/>
        </w:trPr>
        <w:tc>
          <w:tcPr>
            <w:tcW w:w="1044" w:type="dxa"/>
            <w:tcBorders>
              <w:top w:val="nil"/>
              <w:left w:val="nil"/>
              <w:bottom w:val="nil"/>
              <w:right w:val="nil"/>
            </w:tcBorders>
          </w:tcPr>
          <w:p w14:paraId="1F536BE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E602BD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A7F325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5EF0D877" w14:textId="77777777">
        <w:trPr>
          <w:trHeight w:val="100"/>
        </w:trPr>
        <w:tc>
          <w:tcPr>
            <w:tcW w:w="1044" w:type="dxa"/>
            <w:tcBorders>
              <w:top w:val="nil"/>
              <w:left w:val="nil"/>
              <w:bottom w:val="nil"/>
              <w:right w:val="nil"/>
            </w:tcBorders>
          </w:tcPr>
          <w:p w14:paraId="67827E0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42ACE8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9410886"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10. Laje P, Fraga MV, Peranteau WH, Hedrick HL, Khalek N, Gebb JS, Moldenhauer JS, Johnson MP, Flake AW, Adzick NS: Complex gastroschisis: Clinical spectrum and neonatal outcomes at a referral center. </w:t>
            </w:r>
            <w:r w:rsidRPr="00D84747">
              <w:rPr>
                <w:rFonts w:ascii="Times New Roman" w:hAnsi="Times New Roman" w:cs="Times New Roman"/>
                <w:kern w:val="0"/>
                <w:u w:val="single"/>
              </w:rPr>
              <w:t>Journal of Pediatric Surgery</w:t>
            </w:r>
            <w:r w:rsidRPr="00D84747">
              <w:rPr>
                <w:rFonts w:ascii="Times New Roman" w:hAnsi="Times New Roman" w:cs="Times New Roman"/>
                <w:kern w:val="0"/>
              </w:rPr>
              <w:t xml:space="preserve"> 53(10): 1904-1907, October 2018 Notes: DOI: 10.1016/j.jpedsurg.2018.03.011. pii: S0022-3468(18)30194-5. Epub ahead of print.</w:t>
            </w:r>
          </w:p>
        </w:tc>
      </w:tr>
      <w:tr w:rsidR="002F02C9" w:rsidRPr="00D84747" w14:paraId="40B8D3E0" w14:textId="77777777">
        <w:trPr>
          <w:trHeight w:val="100"/>
        </w:trPr>
        <w:tc>
          <w:tcPr>
            <w:tcW w:w="1044" w:type="dxa"/>
            <w:tcBorders>
              <w:top w:val="nil"/>
              <w:left w:val="nil"/>
              <w:bottom w:val="nil"/>
              <w:right w:val="nil"/>
            </w:tcBorders>
          </w:tcPr>
          <w:p w14:paraId="58AD3AA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8AEED7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9D8797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012E3CD1" w14:textId="77777777">
        <w:trPr>
          <w:trHeight w:val="100"/>
        </w:trPr>
        <w:tc>
          <w:tcPr>
            <w:tcW w:w="1044" w:type="dxa"/>
            <w:tcBorders>
              <w:top w:val="nil"/>
              <w:left w:val="nil"/>
              <w:bottom w:val="nil"/>
              <w:right w:val="nil"/>
            </w:tcBorders>
          </w:tcPr>
          <w:p w14:paraId="0DA505B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ED88F4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4FC6152"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11. Fraga MV, Conlon T, Kim J, Su E: Point-of-Care Ultrasound in Neonatology. Chapter 48. </w:t>
            </w:r>
            <w:r w:rsidRPr="00D84747">
              <w:rPr>
                <w:rFonts w:ascii="Times New Roman" w:hAnsi="Times New Roman" w:cs="Times New Roman"/>
                <w:kern w:val="0"/>
                <w:u w:val="single"/>
              </w:rPr>
              <w:t>Point-of-Care Ultrasound 2nd Edition</w:t>
            </w:r>
            <w:r w:rsidRPr="00D84747">
              <w:rPr>
                <w:rFonts w:ascii="Times New Roman" w:hAnsi="Times New Roman" w:cs="Times New Roman"/>
                <w:kern w:val="0"/>
              </w:rPr>
              <w:t>. Soni N, Arntfield R, Kory P (eds.). Elsevier Saunders, July 2019.</w:t>
            </w:r>
          </w:p>
        </w:tc>
      </w:tr>
      <w:tr w:rsidR="002F02C9" w:rsidRPr="00D84747" w14:paraId="5E17A2F9" w14:textId="77777777">
        <w:trPr>
          <w:trHeight w:val="100"/>
        </w:trPr>
        <w:tc>
          <w:tcPr>
            <w:tcW w:w="1044" w:type="dxa"/>
            <w:tcBorders>
              <w:top w:val="nil"/>
              <w:left w:val="nil"/>
              <w:bottom w:val="nil"/>
              <w:right w:val="nil"/>
            </w:tcBorders>
          </w:tcPr>
          <w:p w14:paraId="65DFCFF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63A908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FC8314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C5F4B01" w14:textId="77777777">
        <w:trPr>
          <w:trHeight w:val="100"/>
        </w:trPr>
        <w:tc>
          <w:tcPr>
            <w:tcW w:w="1044" w:type="dxa"/>
            <w:tcBorders>
              <w:top w:val="nil"/>
              <w:left w:val="nil"/>
              <w:bottom w:val="nil"/>
              <w:right w:val="nil"/>
            </w:tcBorders>
          </w:tcPr>
          <w:p w14:paraId="4BD4020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F5F6D2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AEB9FD4"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12. Maxwell LG, Fraga MV, Malavolta CP: Assessment of Pain in the Newborn: An Update. </w:t>
            </w:r>
            <w:r w:rsidRPr="00D84747">
              <w:rPr>
                <w:rFonts w:ascii="Times New Roman" w:hAnsi="Times New Roman" w:cs="Times New Roman"/>
                <w:kern w:val="0"/>
                <w:u w:val="single"/>
              </w:rPr>
              <w:t>Clinics in Perinatology</w:t>
            </w:r>
            <w:r w:rsidRPr="00D84747">
              <w:rPr>
                <w:rFonts w:ascii="Times New Roman" w:hAnsi="Times New Roman" w:cs="Times New Roman"/>
                <w:kern w:val="0"/>
              </w:rPr>
              <w:t xml:space="preserve"> 46(4): 693-707, August 2019 Notes: doi: 10.1016/j.clp.2019.08.005.</w:t>
            </w:r>
          </w:p>
        </w:tc>
      </w:tr>
      <w:tr w:rsidR="002F02C9" w:rsidRPr="00D84747" w14:paraId="05D1B807" w14:textId="77777777">
        <w:trPr>
          <w:trHeight w:val="100"/>
        </w:trPr>
        <w:tc>
          <w:tcPr>
            <w:tcW w:w="1044" w:type="dxa"/>
            <w:tcBorders>
              <w:top w:val="nil"/>
              <w:left w:val="nil"/>
              <w:bottom w:val="nil"/>
              <w:right w:val="nil"/>
            </w:tcBorders>
          </w:tcPr>
          <w:p w14:paraId="5ECD27A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F77E82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612AF0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5AAE262F" w14:textId="77777777">
        <w:trPr>
          <w:trHeight w:val="100"/>
        </w:trPr>
        <w:tc>
          <w:tcPr>
            <w:tcW w:w="1044" w:type="dxa"/>
            <w:tcBorders>
              <w:top w:val="nil"/>
              <w:left w:val="nil"/>
              <w:bottom w:val="nil"/>
              <w:right w:val="nil"/>
            </w:tcBorders>
          </w:tcPr>
          <w:p w14:paraId="598D8A2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5FA016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3151408"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13. Conlon TW, Nishisaki A, Singh Y, Bhombal S, De Luca D, Kessler DO, Su ER, Chen AE, Fraga MV: Moving Beyond the Stethoscope: Diagnostic Point-of-Care Ultrasound in Pediatric Practice. </w:t>
            </w:r>
            <w:r w:rsidRPr="00D84747">
              <w:rPr>
                <w:rFonts w:ascii="Times New Roman" w:hAnsi="Times New Roman" w:cs="Times New Roman"/>
                <w:kern w:val="0"/>
                <w:u w:val="single"/>
              </w:rPr>
              <w:t>Pediatrics</w:t>
            </w:r>
            <w:r w:rsidRPr="00D84747">
              <w:rPr>
                <w:rFonts w:ascii="Times New Roman" w:hAnsi="Times New Roman" w:cs="Times New Roman"/>
                <w:kern w:val="0"/>
              </w:rPr>
              <w:t xml:space="preserve"> 144(4): e20191402, September 2019.</w:t>
            </w:r>
          </w:p>
        </w:tc>
      </w:tr>
      <w:tr w:rsidR="002F02C9" w:rsidRPr="00D84747" w14:paraId="3414367A" w14:textId="77777777">
        <w:trPr>
          <w:trHeight w:val="100"/>
        </w:trPr>
        <w:tc>
          <w:tcPr>
            <w:tcW w:w="1044" w:type="dxa"/>
            <w:tcBorders>
              <w:top w:val="nil"/>
              <w:left w:val="nil"/>
              <w:bottom w:val="nil"/>
              <w:right w:val="nil"/>
            </w:tcBorders>
          </w:tcPr>
          <w:p w14:paraId="65FBCA8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7951AF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E378C7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4F90E734" w14:textId="77777777">
        <w:trPr>
          <w:trHeight w:val="100"/>
        </w:trPr>
        <w:tc>
          <w:tcPr>
            <w:tcW w:w="1044" w:type="dxa"/>
            <w:tcBorders>
              <w:top w:val="nil"/>
              <w:left w:val="nil"/>
              <w:bottom w:val="nil"/>
              <w:right w:val="nil"/>
            </w:tcBorders>
          </w:tcPr>
          <w:p w14:paraId="067AB56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C8CC93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00F21D0"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14. Fraga MV, Stoller JZ, Glau CL, De Luca D, Rempell RG, Wengler JL, Yek Kee C, Muhly WT, Boretsky K, Conlon TW: Seeing Is Believing: Ultrasound in Pediatric Procedural Performance. </w:t>
            </w:r>
            <w:r w:rsidRPr="00D84747">
              <w:rPr>
                <w:rFonts w:ascii="Times New Roman" w:hAnsi="Times New Roman" w:cs="Times New Roman"/>
                <w:kern w:val="0"/>
                <w:u w:val="single"/>
              </w:rPr>
              <w:t>Pediatrics</w:t>
            </w:r>
            <w:r w:rsidRPr="00D84747">
              <w:rPr>
                <w:rFonts w:ascii="Times New Roman" w:hAnsi="Times New Roman" w:cs="Times New Roman"/>
                <w:kern w:val="0"/>
              </w:rPr>
              <w:t>.   (eds.). 144(5): e20191401, October 2019.</w:t>
            </w:r>
          </w:p>
        </w:tc>
      </w:tr>
      <w:tr w:rsidR="002F02C9" w:rsidRPr="00D84747" w14:paraId="2FFD52D8" w14:textId="77777777">
        <w:trPr>
          <w:trHeight w:val="100"/>
        </w:trPr>
        <w:tc>
          <w:tcPr>
            <w:tcW w:w="1044" w:type="dxa"/>
            <w:tcBorders>
              <w:top w:val="nil"/>
              <w:left w:val="nil"/>
              <w:bottom w:val="nil"/>
              <w:right w:val="nil"/>
            </w:tcBorders>
          </w:tcPr>
          <w:p w14:paraId="05028A0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D76546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F92060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15595698" w14:textId="77777777">
        <w:trPr>
          <w:trHeight w:val="100"/>
        </w:trPr>
        <w:tc>
          <w:tcPr>
            <w:tcW w:w="1044" w:type="dxa"/>
            <w:tcBorders>
              <w:top w:val="nil"/>
              <w:left w:val="nil"/>
              <w:bottom w:val="nil"/>
              <w:right w:val="nil"/>
            </w:tcBorders>
          </w:tcPr>
          <w:p w14:paraId="245FF353"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0067C3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3D8F5C4"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15. Maxwell LG, Malavolta CP, Fraga MV: Assessment of Pain in the Neonate. </w:t>
            </w:r>
            <w:r w:rsidRPr="00D84747">
              <w:rPr>
                <w:rFonts w:ascii="Times New Roman" w:hAnsi="Times New Roman" w:cs="Times New Roman"/>
                <w:kern w:val="0"/>
                <w:u w:val="single"/>
              </w:rPr>
              <w:t>Clinics in Perinatology</w:t>
            </w:r>
            <w:r w:rsidRPr="00D84747">
              <w:rPr>
                <w:rFonts w:ascii="Times New Roman" w:hAnsi="Times New Roman" w:cs="Times New Roman"/>
                <w:kern w:val="0"/>
              </w:rPr>
              <w:t>. W.B. Saunders Company, 2019 Notes: Chapter 13.</w:t>
            </w:r>
          </w:p>
        </w:tc>
      </w:tr>
      <w:tr w:rsidR="002F02C9" w:rsidRPr="00D84747" w14:paraId="20C7A645" w14:textId="77777777">
        <w:trPr>
          <w:trHeight w:val="100"/>
        </w:trPr>
        <w:tc>
          <w:tcPr>
            <w:tcW w:w="1044" w:type="dxa"/>
            <w:tcBorders>
              <w:top w:val="nil"/>
              <w:left w:val="nil"/>
              <w:bottom w:val="nil"/>
              <w:right w:val="nil"/>
            </w:tcBorders>
          </w:tcPr>
          <w:p w14:paraId="1F5BB866"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CBDD6D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9E8531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9368E50" w14:textId="77777777">
        <w:trPr>
          <w:trHeight w:val="100"/>
        </w:trPr>
        <w:tc>
          <w:tcPr>
            <w:tcW w:w="1044" w:type="dxa"/>
            <w:tcBorders>
              <w:top w:val="nil"/>
              <w:left w:val="nil"/>
              <w:bottom w:val="nil"/>
              <w:right w:val="nil"/>
            </w:tcBorders>
          </w:tcPr>
          <w:p w14:paraId="2642588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A4B9E2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21FFB103"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16. Miller L, Stoller J, Fraga M: "Point-of-care ultrasound in the neonatal ICU" </w:t>
            </w:r>
            <w:r w:rsidRPr="00D84747">
              <w:rPr>
                <w:rFonts w:ascii="Times New Roman" w:hAnsi="Times New Roman" w:cs="Times New Roman"/>
                <w:kern w:val="0"/>
                <w:u w:val="single"/>
              </w:rPr>
              <w:t>Current Opinion in Pediatrics</w:t>
            </w:r>
            <w:r w:rsidRPr="00D84747">
              <w:rPr>
                <w:rFonts w:ascii="Times New Roman" w:hAnsi="Times New Roman" w:cs="Times New Roman"/>
                <w:kern w:val="0"/>
              </w:rPr>
              <w:t xml:space="preserve"> 31(2): 216-227, December 2019.</w:t>
            </w:r>
          </w:p>
        </w:tc>
      </w:tr>
      <w:tr w:rsidR="002F02C9" w:rsidRPr="00D84747" w14:paraId="7F3A159F" w14:textId="77777777">
        <w:trPr>
          <w:trHeight w:val="100"/>
        </w:trPr>
        <w:tc>
          <w:tcPr>
            <w:tcW w:w="1044" w:type="dxa"/>
            <w:tcBorders>
              <w:top w:val="nil"/>
              <w:left w:val="nil"/>
              <w:bottom w:val="nil"/>
              <w:right w:val="nil"/>
            </w:tcBorders>
          </w:tcPr>
          <w:p w14:paraId="6CFE852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B4801A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4759DF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34BE5147" w14:textId="77777777">
        <w:trPr>
          <w:trHeight w:val="100"/>
        </w:trPr>
        <w:tc>
          <w:tcPr>
            <w:tcW w:w="1044" w:type="dxa"/>
            <w:tcBorders>
              <w:top w:val="nil"/>
              <w:left w:val="nil"/>
              <w:bottom w:val="nil"/>
              <w:right w:val="nil"/>
            </w:tcBorders>
          </w:tcPr>
          <w:p w14:paraId="725C6F7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5F2E22F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8014B9C"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17. Su E, Bhombal S, Fraga M: Where Does Innovation in Critical Care Ultrasound Come From? Perhaps a Look in the Mirror. </w:t>
            </w:r>
            <w:r w:rsidRPr="00D84747">
              <w:rPr>
                <w:rFonts w:ascii="Times New Roman" w:hAnsi="Times New Roman" w:cs="Times New Roman"/>
                <w:kern w:val="0"/>
                <w:u w:val="single"/>
              </w:rPr>
              <w:t>Pediatric Critical Care Medicine</w:t>
            </w:r>
            <w:r w:rsidRPr="00D84747">
              <w:rPr>
                <w:rFonts w:ascii="Times New Roman" w:hAnsi="Times New Roman" w:cs="Times New Roman"/>
                <w:kern w:val="0"/>
              </w:rPr>
              <w:t xml:space="preserve"> 21(10): 919-920, October 2020.</w:t>
            </w:r>
          </w:p>
        </w:tc>
      </w:tr>
      <w:tr w:rsidR="002F02C9" w:rsidRPr="00D84747" w14:paraId="25357280" w14:textId="77777777">
        <w:trPr>
          <w:trHeight w:val="100"/>
        </w:trPr>
        <w:tc>
          <w:tcPr>
            <w:tcW w:w="1044" w:type="dxa"/>
            <w:tcBorders>
              <w:top w:val="nil"/>
              <w:left w:val="nil"/>
              <w:bottom w:val="nil"/>
              <w:right w:val="nil"/>
            </w:tcBorders>
          </w:tcPr>
          <w:p w14:paraId="0440CDB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5208C7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CB8B64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5108AE74" w14:textId="77777777">
        <w:trPr>
          <w:trHeight w:val="100"/>
        </w:trPr>
        <w:tc>
          <w:tcPr>
            <w:tcW w:w="1044" w:type="dxa"/>
            <w:tcBorders>
              <w:top w:val="nil"/>
              <w:left w:val="nil"/>
              <w:bottom w:val="nil"/>
              <w:right w:val="nil"/>
            </w:tcBorders>
          </w:tcPr>
          <w:p w14:paraId="0E764E8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6BAF431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3DADD672"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18. Conlon TW, Kantor DB, Hirshberg EL, Fraga MV, Glau CL, Horowitz R, Burzynski JH, Godshall AJ, Nishisaki A: A Call to Action for the Pediatric Critical Care Community. </w:t>
            </w:r>
            <w:r w:rsidRPr="00D84747">
              <w:rPr>
                <w:rFonts w:ascii="Times New Roman" w:hAnsi="Times New Roman" w:cs="Times New Roman"/>
                <w:kern w:val="0"/>
                <w:u w:val="single"/>
              </w:rPr>
              <w:t>Pediatr Crit Care Med</w:t>
            </w:r>
            <w:r w:rsidRPr="00D84747">
              <w:rPr>
                <w:rFonts w:ascii="Times New Roman" w:hAnsi="Times New Roman" w:cs="Times New Roman"/>
                <w:kern w:val="0"/>
              </w:rPr>
              <w:t xml:space="preserve"> 22(7): e410-e414, March 2021.</w:t>
            </w:r>
          </w:p>
        </w:tc>
      </w:tr>
      <w:tr w:rsidR="002F02C9" w:rsidRPr="00D84747" w14:paraId="10CC5DAC" w14:textId="77777777">
        <w:trPr>
          <w:trHeight w:val="100"/>
        </w:trPr>
        <w:tc>
          <w:tcPr>
            <w:tcW w:w="1044" w:type="dxa"/>
            <w:tcBorders>
              <w:top w:val="nil"/>
              <w:left w:val="nil"/>
              <w:bottom w:val="nil"/>
              <w:right w:val="nil"/>
            </w:tcBorders>
          </w:tcPr>
          <w:p w14:paraId="55196637"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A73302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400B691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5715EF11" w14:textId="77777777">
        <w:trPr>
          <w:trHeight w:val="100"/>
        </w:trPr>
        <w:tc>
          <w:tcPr>
            <w:tcW w:w="1044" w:type="dxa"/>
            <w:tcBorders>
              <w:top w:val="nil"/>
              <w:left w:val="nil"/>
              <w:bottom w:val="nil"/>
              <w:right w:val="nil"/>
            </w:tcBorders>
          </w:tcPr>
          <w:p w14:paraId="0B3244B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281C61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7984181"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19. Stoller JZ, Fraga MV: Real-Time Ultrasound-Guided Lumbar Puncture in the Neonatal Intensive Care Unit. </w:t>
            </w:r>
            <w:r w:rsidRPr="00D84747">
              <w:rPr>
                <w:rFonts w:ascii="Times New Roman" w:hAnsi="Times New Roman" w:cs="Times New Roman"/>
                <w:kern w:val="0"/>
                <w:u w:val="single"/>
              </w:rPr>
              <w:t>J Perinatol</w:t>
            </w:r>
            <w:r w:rsidRPr="00D84747">
              <w:rPr>
                <w:rFonts w:ascii="Times New Roman" w:hAnsi="Times New Roman" w:cs="Times New Roman"/>
                <w:kern w:val="0"/>
              </w:rPr>
              <w:t xml:space="preserve"> 41(10): 2495-2498, July 2021.</w:t>
            </w:r>
          </w:p>
        </w:tc>
      </w:tr>
      <w:tr w:rsidR="002F02C9" w:rsidRPr="00D84747" w14:paraId="6724FEAF" w14:textId="77777777">
        <w:trPr>
          <w:trHeight w:val="100"/>
        </w:trPr>
        <w:tc>
          <w:tcPr>
            <w:tcW w:w="1044" w:type="dxa"/>
            <w:tcBorders>
              <w:top w:val="nil"/>
              <w:left w:val="nil"/>
              <w:bottom w:val="nil"/>
              <w:right w:val="nil"/>
            </w:tcBorders>
          </w:tcPr>
          <w:p w14:paraId="7F814D0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E749D9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7ACEB5E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67E1B41B" w14:textId="77777777">
        <w:trPr>
          <w:trHeight w:val="100"/>
        </w:trPr>
        <w:tc>
          <w:tcPr>
            <w:tcW w:w="1044" w:type="dxa"/>
            <w:tcBorders>
              <w:top w:val="nil"/>
              <w:left w:val="nil"/>
              <w:bottom w:val="nil"/>
              <w:right w:val="nil"/>
            </w:tcBorders>
          </w:tcPr>
          <w:p w14:paraId="114B806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1888C5E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21E1A3F" w14:textId="678F6546"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20. Jensen E, Fraga M, Biko D, Raimondi F, Kirpalani H: Imaging: Radiography, Lung Ultrasound, and Other Imaging Modalities, Chapter 9. </w:t>
            </w:r>
            <w:r w:rsidRPr="00D84747">
              <w:rPr>
                <w:rFonts w:ascii="Times New Roman" w:hAnsi="Times New Roman" w:cs="Times New Roman"/>
                <w:kern w:val="0"/>
                <w:u w:val="single"/>
              </w:rPr>
              <w:t>Goldsmith's Assisted Ventilation of the Neonate an Evidence-Based Approach to Newborn Respiratory Care</w:t>
            </w:r>
            <w:r w:rsidRPr="00D84747">
              <w:rPr>
                <w:rFonts w:ascii="Times New Roman" w:hAnsi="Times New Roman" w:cs="Times New Roman"/>
                <w:kern w:val="0"/>
              </w:rPr>
              <w:t>. Keszler M, Suresh G, Goldsmith JP (eds.). Elsevier, 7th ed: 001-019, October 2021.</w:t>
            </w:r>
          </w:p>
        </w:tc>
      </w:tr>
      <w:tr w:rsidR="002F02C9" w:rsidRPr="00D84747" w14:paraId="2C8D7931" w14:textId="77777777">
        <w:trPr>
          <w:trHeight w:val="100"/>
        </w:trPr>
        <w:tc>
          <w:tcPr>
            <w:tcW w:w="1044" w:type="dxa"/>
            <w:tcBorders>
              <w:top w:val="nil"/>
              <w:left w:val="nil"/>
              <w:bottom w:val="nil"/>
              <w:right w:val="nil"/>
            </w:tcBorders>
          </w:tcPr>
          <w:p w14:paraId="58C76C1D"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758B7B7C"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030D33E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7E662901" w14:textId="77777777">
        <w:trPr>
          <w:trHeight w:val="100"/>
        </w:trPr>
        <w:tc>
          <w:tcPr>
            <w:tcW w:w="1044" w:type="dxa"/>
            <w:tcBorders>
              <w:top w:val="nil"/>
              <w:left w:val="nil"/>
              <w:bottom w:val="nil"/>
              <w:right w:val="nil"/>
            </w:tcBorders>
          </w:tcPr>
          <w:p w14:paraId="4A6F16D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9000" w:type="dxa"/>
            <w:gridSpan w:val="10"/>
            <w:tcBorders>
              <w:top w:val="nil"/>
              <w:left w:val="nil"/>
              <w:bottom w:val="nil"/>
              <w:right w:val="nil"/>
            </w:tcBorders>
          </w:tcPr>
          <w:p w14:paraId="22CBC58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Books:</w:t>
            </w:r>
          </w:p>
        </w:tc>
      </w:tr>
      <w:tr w:rsidR="002F02C9" w:rsidRPr="00D84747" w14:paraId="63CEE9F2" w14:textId="77777777">
        <w:trPr>
          <w:trHeight w:val="100"/>
        </w:trPr>
        <w:tc>
          <w:tcPr>
            <w:tcW w:w="1044" w:type="dxa"/>
            <w:tcBorders>
              <w:top w:val="nil"/>
              <w:left w:val="nil"/>
              <w:bottom w:val="nil"/>
              <w:right w:val="nil"/>
            </w:tcBorders>
          </w:tcPr>
          <w:p w14:paraId="303FFE7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221181FB"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4B44BDC" w14:textId="77777777" w:rsidR="00515D43" w:rsidRPr="00D84747" w:rsidRDefault="00515D43">
            <w:pPr>
              <w:widowControl w:val="0"/>
              <w:autoSpaceDE w:val="0"/>
              <w:autoSpaceDN w:val="0"/>
              <w:adjustRightInd w:val="0"/>
              <w:spacing w:after="0" w:line="240" w:lineRule="auto"/>
              <w:ind w:left="720" w:hanging="720"/>
              <w:rPr>
                <w:rFonts w:ascii="Times New Roman" w:hAnsi="Times New Roman" w:cs="Times New Roman"/>
                <w:kern w:val="0"/>
              </w:rPr>
            </w:pPr>
            <w:r w:rsidRPr="00D84747">
              <w:rPr>
                <w:rFonts w:ascii="Times New Roman" w:hAnsi="Times New Roman" w:cs="Times New Roman"/>
                <w:kern w:val="0"/>
              </w:rPr>
              <w:t xml:space="preserve">1. Singh Y, Tissot C, Fraga MV, Conlon TW: Point-of-Care Ultrasound for the Neonatal and Pediatric Intensivist. </w:t>
            </w:r>
            <w:r w:rsidRPr="00D84747">
              <w:rPr>
                <w:rFonts w:ascii="Times New Roman" w:hAnsi="Times New Roman" w:cs="Times New Roman"/>
                <w:kern w:val="0"/>
                <w:u w:val="single"/>
              </w:rPr>
              <w:t>Springer</w:t>
            </w:r>
            <w:r w:rsidRPr="00D84747">
              <w:rPr>
                <w:rFonts w:ascii="Times New Roman" w:hAnsi="Times New Roman" w:cs="Times New Roman"/>
                <w:kern w:val="0"/>
              </w:rPr>
              <w:t xml:space="preserve"> 2023 Notes: In press.</w:t>
            </w:r>
          </w:p>
        </w:tc>
      </w:tr>
      <w:tr w:rsidR="002F02C9" w:rsidRPr="00D84747" w14:paraId="448BA9C2" w14:textId="77777777">
        <w:trPr>
          <w:trHeight w:val="100"/>
        </w:trPr>
        <w:tc>
          <w:tcPr>
            <w:tcW w:w="1044" w:type="dxa"/>
            <w:tcBorders>
              <w:top w:val="nil"/>
              <w:left w:val="nil"/>
              <w:bottom w:val="nil"/>
              <w:right w:val="nil"/>
            </w:tcBorders>
          </w:tcPr>
          <w:p w14:paraId="13F1DD8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0CB699E"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569F9E60"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AE0D43C" w14:textId="77777777">
        <w:trPr>
          <w:trHeight w:val="100"/>
        </w:trPr>
        <w:tc>
          <w:tcPr>
            <w:tcW w:w="1044" w:type="dxa"/>
            <w:tcBorders>
              <w:top w:val="nil"/>
              <w:left w:val="nil"/>
              <w:bottom w:val="nil"/>
              <w:right w:val="nil"/>
            </w:tcBorders>
          </w:tcPr>
          <w:p w14:paraId="3CFC4BF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9000" w:type="dxa"/>
            <w:gridSpan w:val="10"/>
            <w:tcBorders>
              <w:top w:val="nil"/>
              <w:left w:val="nil"/>
              <w:bottom w:val="nil"/>
              <w:right w:val="nil"/>
            </w:tcBorders>
          </w:tcPr>
          <w:p w14:paraId="35FC4B48"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u w:val="single"/>
              </w:rPr>
              <w:t>Alternative Media:</w:t>
            </w:r>
          </w:p>
        </w:tc>
      </w:tr>
      <w:tr w:rsidR="002F02C9" w:rsidRPr="00D84747" w14:paraId="4ADC7E31" w14:textId="77777777">
        <w:trPr>
          <w:trHeight w:val="100"/>
        </w:trPr>
        <w:tc>
          <w:tcPr>
            <w:tcW w:w="1044" w:type="dxa"/>
            <w:tcBorders>
              <w:top w:val="nil"/>
              <w:left w:val="nil"/>
              <w:bottom w:val="nil"/>
              <w:right w:val="nil"/>
            </w:tcBorders>
          </w:tcPr>
          <w:p w14:paraId="0E3ADBCA"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30E8DA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05C2AA2"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[none]</w:t>
            </w:r>
          </w:p>
        </w:tc>
      </w:tr>
      <w:tr w:rsidR="002F02C9" w:rsidRPr="00D84747" w14:paraId="25AF06E0" w14:textId="77777777">
        <w:trPr>
          <w:trHeight w:val="100"/>
        </w:trPr>
        <w:tc>
          <w:tcPr>
            <w:tcW w:w="1044" w:type="dxa"/>
            <w:tcBorders>
              <w:top w:val="nil"/>
              <w:left w:val="nil"/>
              <w:bottom w:val="nil"/>
              <w:right w:val="nil"/>
            </w:tcBorders>
          </w:tcPr>
          <w:p w14:paraId="07E1F984"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032DFD05"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165067E9"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r>
      <w:tr w:rsidR="002F02C9" w:rsidRPr="00D84747" w14:paraId="2651A8CB" w14:textId="77777777">
        <w:trPr>
          <w:trHeight w:val="100"/>
        </w:trPr>
        <w:tc>
          <w:tcPr>
            <w:tcW w:w="10044" w:type="dxa"/>
            <w:gridSpan w:val="11"/>
            <w:tcBorders>
              <w:top w:val="nil"/>
              <w:left w:val="nil"/>
              <w:bottom w:val="nil"/>
              <w:right w:val="nil"/>
            </w:tcBorders>
          </w:tcPr>
          <w:p w14:paraId="46A796D1"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 xml:space="preserve">                  </w:t>
            </w:r>
            <w:r w:rsidRPr="00D84747">
              <w:rPr>
                <w:rFonts w:ascii="Times New Roman" w:hAnsi="Times New Roman" w:cs="Times New Roman"/>
                <w:kern w:val="0"/>
                <w:u w:val="single"/>
              </w:rPr>
              <w:t>Patents:</w:t>
            </w:r>
          </w:p>
        </w:tc>
      </w:tr>
      <w:tr w:rsidR="002F02C9" w14:paraId="541299CB" w14:textId="77777777">
        <w:trPr>
          <w:trHeight w:val="100"/>
        </w:trPr>
        <w:tc>
          <w:tcPr>
            <w:tcW w:w="1044" w:type="dxa"/>
            <w:tcBorders>
              <w:top w:val="nil"/>
              <w:left w:val="nil"/>
              <w:bottom w:val="nil"/>
              <w:right w:val="nil"/>
            </w:tcBorders>
          </w:tcPr>
          <w:p w14:paraId="25C5378F" w14:textId="77777777" w:rsidR="00515D43" w:rsidRPr="00D84747" w:rsidRDefault="00515D43">
            <w:pPr>
              <w:widowControl w:val="0"/>
              <w:autoSpaceDE w:val="0"/>
              <w:autoSpaceDN w:val="0"/>
              <w:adjustRightInd w:val="0"/>
              <w:spacing w:after="0" w:line="240" w:lineRule="auto"/>
              <w:rPr>
                <w:rFonts w:ascii="Times New Roman" w:hAnsi="Times New Roman" w:cs="Times New Roman"/>
                <w:kern w:val="0"/>
              </w:rPr>
            </w:pPr>
          </w:p>
        </w:tc>
        <w:tc>
          <w:tcPr>
            <w:tcW w:w="9000" w:type="dxa"/>
            <w:gridSpan w:val="10"/>
            <w:tcBorders>
              <w:top w:val="nil"/>
              <w:left w:val="nil"/>
              <w:bottom w:val="nil"/>
              <w:right w:val="nil"/>
            </w:tcBorders>
          </w:tcPr>
          <w:p w14:paraId="19F12B30" w14:textId="77777777" w:rsidR="00515D43" w:rsidRDefault="00515D43">
            <w:pPr>
              <w:widowControl w:val="0"/>
              <w:autoSpaceDE w:val="0"/>
              <w:autoSpaceDN w:val="0"/>
              <w:adjustRightInd w:val="0"/>
              <w:spacing w:after="0" w:line="240" w:lineRule="auto"/>
              <w:rPr>
                <w:rFonts w:ascii="Times New Roman" w:hAnsi="Times New Roman" w:cs="Times New Roman"/>
                <w:kern w:val="0"/>
              </w:rPr>
            </w:pPr>
            <w:r w:rsidRPr="00D84747">
              <w:rPr>
                <w:rFonts w:ascii="Times New Roman" w:hAnsi="Times New Roman" w:cs="Times New Roman"/>
                <w:kern w:val="0"/>
              </w:rPr>
              <w:t>[none]</w:t>
            </w:r>
          </w:p>
        </w:tc>
      </w:tr>
      <w:tr w:rsidR="002F02C9" w14:paraId="283ACE7C" w14:textId="77777777">
        <w:trPr>
          <w:trHeight w:val="100"/>
        </w:trPr>
        <w:tc>
          <w:tcPr>
            <w:tcW w:w="1044" w:type="dxa"/>
            <w:tcBorders>
              <w:top w:val="nil"/>
              <w:left w:val="nil"/>
              <w:bottom w:val="nil"/>
              <w:right w:val="nil"/>
            </w:tcBorders>
          </w:tcPr>
          <w:p w14:paraId="68A2D3EA" w14:textId="77777777" w:rsidR="00515D43" w:rsidRDefault="00515D43">
            <w:pPr>
              <w:widowControl w:val="0"/>
              <w:autoSpaceDE w:val="0"/>
              <w:autoSpaceDN w:val="0"/>
              <w:adjustRightInd w:val="0"/>
              <w:spacing w:after="0" w:line="240" w:lineRule="auto"/>
              <w:rPr>
                <w:rFonts w:ascii="Times New Roman" w:hAnsi="Times New Roman" w:cs="Times New Roman"/>
                <w:kern w:val="0"/>
              </w:rPr>
            </w:pPr>
          </w:p>
        </w:tc>
        <w:tc>
          <w:tcPr>
            <w:tcW w:w="360" w:type="dxa"/>
            <w:tcBorders>
              <w:top w:val="nil"/>
              <w:left w:val="nil"/>
              <w:bottom w:val="nil"/>
              <w:right w:val="nil"/>
            </w:tcBorders>
          </w:tcPr>
          <w:p w14:paraId="49A8A9AC" w14:textId="77777777" w:rsidR="00515D43" w:rsidRDefault="00515D43">
            <w:pPr>
              <w:widowControl w:val="0"/>
              <w:autoSpaceDE w:val="0"/>
              <w:autoSpaceDN w:val="0"/>
              <w:adjustRightInd w:val="0"/>
              <w:spacing w:after="0" w:line="240" w:lineRule="auto"/>
              <w:rPr>
                <w:rFonts w:ascii="Times New Roman" w:hAnsi="Times New Roman" w:cs="Times New Roman"/>
                <w:kern w:val="0"/>
              </w:rPr>
            </w:pPr>
          </w:p>
        </w:tc>
        <w:tc>
          <w:tcPr>
            <w:tcW w:w="8640" w:type="dxa"/>
            <w:gridSpan w:val="9"/>
            <w:tcBorders>
              <w:top w:val="nil"/>
              <w:left w:val="nil"/>
              <w:bottom w:val="nil"/>
              <w:right w:val="nil"/>
            </w:tcBorders>
          </w:tcPr>
          <w:p w14:paraId="66821A60" w14:textId="77777777" w:rsidR="00515D43" w:rsidRDefault="00515D43">
            <w:pPr>
              <w:widowControl w:val="0"/>
              <w:autoSpaceDE w:val="0"/>
              <w:autoSpaceDN w:val="0"/>
              <w:adjustRightInd w:val="0"/>
              <w:spacing w:after="0" w:line="240" w:lineRule="auto"/>
              <w:rPr>
                <w:rFonts w:ascii="Times New Roman" w:hAnsi="Times New Roman" w:cs="Times New Roman"/>
                <w:kern w:val="0"/>
              </w:rPr>
            </w:pPr>
          </w:p>
        </w:tc>
      </w:tr>
    </w:tbl>
    <w:p w14:paraId="73103D51" w14:textId="77777777" w:rsidR="00515D43" w:rsidRDefault="00515D43">
      <w:pPr>
        <w:widowControl w:val="0"/>
        <w:autoSpaceDE w:val="0"/>
        <w:autoSpaceDN w:val="0"/>
        <w:adjustRightInd w:val="0"/>
        <w:spacing w:after="0" w:line="240" w:lineRule="auto"/>
      </w:pPr>
      <w:r>
        <w:rPr>
          <w:rFonts w:ascii="Times New Roman" w:hAnsi="Times New Roman" w:cs="Times New Roman"/>
          <w:kern w:val="0"/>
        </w:rPr>
        <w:t xml:space="preserve">      </w:t>
      </w:r>
    </w:p>
    <w:sectPr w:rsidR="00515D43">
      <w:headerReference w:type="default" r:id="rId6"/>
      <w:type w:val="continuous"/>
      <w:pgSz w:w="12240" w:h="15840"/>
      <w:pgMar w:top="1080" w:right="1080" w:bottom="144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71A0F" w14:textId="77777777" w:rsidR="00812AFD" w:rsidRDefault="00812AFD">
      <w:pPr>
        <w:spacing w:after="0" w:line="240" w:lineRule="auto"/>
      </w:pPr>
      <w:r>
        <w:separator/>
      </w:r>
    </w:p>
  </w:endnote>
  <w:endnote w:type="continuationSeparator" w:id="0">
    <w:p w14:paraId="63D12D8F" w14:textId="77777777" w:rsidR="00812AFD" w:rsidRDefault="0081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urope">
    <w:altName w:val="Cambria"/>
    <w:panose1 w:val="020B0604020202020204"/>
    <w:charset w:val="00"/>
    <w:family w:val="roman"/>
    <w:notTrueType/>
    <w:pitch w:val="default"/>
    <w:sig w:usb0="00000003" w:usb1="00000000" w:usb2="00000000" w:usb3="00000000" w:csb0="00000001" w:csb1="00000000"/>
  </w:font>
  <w:font w:name="MS Sans Serif">
    <w:altName w:val="Microsoft Sans Serif"/>
    <w:panose1 w:val="020B0604020202020204"/>
    <w:charset w:val="00"/>
    <w:family w:val="auto"/>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888D1" w14:textId="77777777" w:rsidR="00812AFD" w:rsidRDefault="00812AFD">
      <w:pPr>
        <w:spacing w:after="0" w:line="240" w:lineRule="auto"/>
      </w:pPr>
      <w:r>
        <w:separator/>
      </w:r>
    </w:p>
  </w:footnote>
  <w:footnote w:type="continuationSeparator" w:id="0">
    <w:p w14:paraId="58C2C7A3" w14:textId="77777777" w:rsidR="00812AFD" w:rsidRDefault="0081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0966" w14:textId="77777777" w:rsidR="00515D43" w:rsidRDefault="00515D43">
    <w:pPr>
      <w:widowControl w:val="0"/>
      <w:autoSpaceDE w:val="0"/>
      <w:autoSpaceDN w:val="0"/>
      <w:adjustRightInd w:val="0"/>
      <w:spacing w:after="0" w:line="240" w:lineRule="auto"/>
      <w:jc w:val="center"/>
      <w:rPr>
        <w:rFonts w:ascii="MS Sans Serif" w:hAnsi="MS Sans Serif"/>
        <w:kern w:val="0"/>
      </w:rPr>
    </w:pPr>
  </w:p>
  <w:p w14:paraId="43CD5802" w14:textId="77777777" w:rsidR="00515D43" w:rsidRDefault="00515D43">
    <w:pPr>
      <w:widowControl w:val="0"/>
      <w:tabs>
        <w:tab w:val="left" w:pos="8640"/>
      </w:tabs>
      <w:autoSpaceDE w:val="0"/>
      <w:autoSpaceDN w:val="0"/>
      <w:adjustRightInd w:val="0"/>
      <w:spacing w:after="0" w:line="240" w:lineRule="auto"/>
      <w:jc w:val="center"/>
      <w:rPr>
        <w:rFonts w:ascii="MS Sans Serif" w:hAnsi="MS Sans Serif"/>
        <w:kern w:val="0"/>
      </w:rPr>
    </w:pPr>
    <w:r>
      <w:rPr>
        <w:rFonts w:ascii="Times New Roman" w:hAnsi="Times New Roman" w:cs="Times New Roman"/>
        <w:kern w:val="0"/>
      </w:rPr>
      <w:t>Maria Fraga, MD</w:t>
    </w:r>
    <w:r>
      <w:rPr>
        <w:rFonts w:ascii="Times New Roman" w:hAnsi="Times New Roman" w:cs="Times New Roman"/>
        <w:kern w:val="0"/>
      </w:rPr>
      <w:tab/>
      <w:t xml:space="preserve">Page </w:t>
    </w:r>
    <w:r>
      <w:rPr>
        <w:rFonts w:ascii="Times New Roman" w:hAnsi="Times New Roman" w:cs="Times New Roman"/>
        <w:kern w:val="0"/>
      </w:rPr>
      <w:pgNum/>
    </w:r>
    <w:r>
      <w:rPr>
        <w:rFonts w:ascii="Times New Roman" w:hAnsi="Times New Roman" w:cs="Times New Roman"/>
        <w:kern w:val="0"/>
      </w:rPr>
      <w:t xml:space="preserve"> </w:t>
    </w:r>
    <w:r>
      <w:rPr>
        <w:rFonts w:ascii="Times New Roman" w:hAnsi="Times New Roman" w:cs="Times New Roman"/>
        <w:kern w:val="0"/>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70"/>
    <w:rsid w:val="00200F20"/>
    <w:rsid w:val="002F02C9"/>
    <w:rsid w:val="00515D43"/>
    <w:rsid w:val="00633904"/>
    <w:rsid w:val="00812AFD"/>
    <w:rsid w:val="00D84747"/>
    <w:rsid w:val="00FB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0E96E"/>
  <w14:defaultImageDpi w14:val="0"/>
  <w15:docId w15:val="{406A17CD-3E0D-4505-B60C-332D8899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6660</Words>
  <Characters>37963</Characters>
  <Application>Microsoft Office Word</Application>
  <DocSecurity>0</DocSecurity>
  <Lines>316</Lines>
  <Paragraphs>89</Paragraphs>
  <ScaleCrop>false</ScaleCrop>
  <Company/>
  <LinksUpToDate>false</LinksUpToDate>
  <CharactersWithSpaces>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Paggard</dc:title>
  <dc:subject/>
  <dc:creator>paggard</dc:creator>
  <cp:keywords/>
  <dc:description/>
  <cp:lastModifiedBy>Fraga, Maria V</cp:lastModifiedBy>
  <cp:revision>3</cp:revision>
  <dcterms:created xsi:type="dcterms:W3CDTF">2025-06-12T15:30:00Z</dcterms:created>
  <dcterms:modified xsi:type="dcterms:W3CDTF">2025-06-24T22:33:00Z</dcterms:modified>
</cp:coreProperties>
</file>